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C2" w:rsidRPr="00C970D9" w:rsidRDefault="00A01340">
      <w:pPr>
        <w:jc w:val="center"/>
        <w:rPr>
          <w:b/>
          <w:sz w:val="28"/>
          <w:szCs w:val="28"/>
        </w:rPr>
      </w:pPr>
      <w:r w:rsidRPr="00C970D9">
        <w:rPr>
          <w:b/>
          <w:sz w:val="28"/>
          <w:szCs w:val="28"/>
        </w:rPr>
        <w:t>PSY 226</w:t>
      </w:r>
      <w:r w:rsidR="007149C2" w:rsidRPr="00C970D9">
        <w:rPr>
          <w:b/>
          <w:sz w:val="28"/>
          <w:szCs w:val="28"/>
        </w:rPr>
        <w:t>: Psychology of Childhood</w:t>
      </w:r>
    </w:p>
    <w:p w:rsidR="007149C2" w:rsidRPr="00D95C3C" w:rsidRDefault="00E1741F">
      <w:pPr>
        <w:jc w:val="center"/>
        <w:rPr>
          <w:b/>
          <w:szCs w:val="24"/>
        </w:rPr>
      </w:pPr>
      <w:r>
        <w:rPr>
          <w:b/>
          <w:szCs w:val="24"/>
        </w:rPr>
        <w:t>Fall 2011, Tues / Thurs 4:3</w:t>
      </w:r>
      <w:r w:rsidR="00F8784E">
        <w:rPr>
          <w:b/>
          <w:szCs w:val="24"/>
        </w:rPr>
        <w:t>0</w:t>
      </w:r>
      <w:r w:rsidR="00DA7200">
        <w:rPr>
          <w:b/>
          <w:szCs w:val="24"/>
        </w:rPr>
        <w:t xml:space="preserve"> Pen 401</w:t>
      </w:r>
    </w:p>
    <w:p w:rsidR="007149C2" w:rsidRPr="00D95C3C" w:rsidRDefault="007149C2">
      <w:pPr>
        <w:jc w:val="center"/>
        <w:rPr>
          <w:b/>
          <w:szCs w:val="24"/>
        </w:rPr>
      </w:pPr>
      <w:r w:rsidRPr="00D95C3C">
        <w:rPr>
          <w:b/>
          <w:szCs w:val="24"/>
        </w:rPr>
        <w:t>Professor: Sean Duffy, Ph.D.</w:t>
      </w:r>
    </w:p>
    <w:p w:rsidR="007149C2" w:rsidRPr="00D95C3C" w:rsidRDefault="007149C2">
      <w:pPr>
        <w:jc w:val="center"/>
        <w:rPr>
          <w:b/>
          <w:szCs w:val="24"/>
        </w:rPr>
      </w:pPr>
      <w:r w:rsidRPr="00D95C3C">
        <w:rPr>
          <w:b/>
          <w:szCs w:val="24"/>
        </w:rPr>
        <w:t xml:space="preserve">Email: </w:t>
      </w:r>
      <w:hyperlink r:id="rId5" w:history="1">
        <w:r w:rsidRPr="00D95C3C">
          <w:rPr>
            <w:rStyle w:val="Hyperlink"/>
            <w:b/>
            <w:szCs w:val="24"/>
          </w:rPr>
          <w:t>seduffy@camden.rutgers.edu</w:t>
        </w:r>
      </w:hyperlink>
      <w:r w:rsidR="00323858">
        <w:rPr>
          <w:b/>
          <w:szCs w:val="24"/>
        </w:rPr>
        <w:t xml:space="preserve"> (best way to contact me)</w:t>
      </w:r>
    </w:p>
    <w:p w:rsidR="007149C2" w:rsidRDefault="00E1741F">
      <w:pPr>
        <w:jc w:val="center"/>
        <w:rPr>
          <w:b/>
          <w:szCs w:val="24"/>
        </w:rPr>
      </w:pPr>
      <w:r>
        <w:rPr>
          <w:b/>
          <w:szCs w:val="24"/>
        </w:rPr>
        <w:t>Office hours: Tues Thurs 3:3</w:t>
      </w:r>
      <w:r w:rsidR="00585615">
        <w:rPr>
          <w:b/>
          <w:szCs w:val="24"/>
        </w:rPr>
        <w:t xml:space="preserve">0 and </w:t>
      </w:r>
      <w:r w:rsidR="007149C2" w:rsidRPr="00D95C3C">
        <w:rPr>
          <w:b/>
          <w:szCs w:val="24"/>
        </w:rPr>
        <w:t>by appointment</w:t>
      </w:r>
    </w:p>
    <w:p w:rsidR="00DA7200" w:rsidRPr="00D95C3C" w:rsidRDefault="00DA7200">
      <w:pPr>
        <w:jc w:val="center"/>
        <w:rPr>
          <w:szCs w:val="24"/>
        </w:rPr>
      </w:pPr>
      <w:r>
        <w:rPr>
          <w:b/>
          <w:szCs w:val="24"/>
        </w:rPr>
        <w:t xml:space="preserve">Office: </w:t>
      </w:r>
      <w:proofErr w:type="spellStart"/>
      <w:r>
        <w:rPr>
          <w:b/>
          <w:szCs w:val="24"/>
        </w:rPr>
        <w:t>Armitage</w:t>
      </w:r>
      <w:proofErr w:type="spellEnd"/>
      <w:r>
        <w:rPr>
          <w:b/>
          <w:szCs w:val="24"/>
        </w:rPr>
        <w:t xml:space="preserve"> 343 / B22 (Lab)</w:t>
      </w:r>
    </w:p>
    <w:p w:rsidR="007149C2" w:rsidRDefault="007149C2"/>
    <w:p w:rsidR="007149C2" w:rsidRDefault="007149C2">
      <w:pPr>
        <w:rPr>
          <w:b/>
        </w:rPr>
      </w:pPr>
      <w:r>
        <w:rPr>
          <w:b/>
        </w:rPr>
        <w:t xml:space="preserve">Course goals: </w:t>
      </w:r>
    </w:p>
    <w:p w:rsidR="007149C2" w:rsidRDefault="007149C2">
      <w:r>
        <w:t>The g</w:t>
      </w:r>
      <w:r w:rsidR="00C970D9">
        <w:t>oal of this course is to acquire</w:t>
      </w:r>
      <w:r>
        <w:t xml:space="preserve"> an understanding of the developmental processes underlying physical, perceptual, cognitive, social, and emotional growth over the course of childhood. We will cover a broad range of theories and research on children, and evaluate evidence supporting specific claims about child development. The topics addressed by this course will help inform current debates concerning real-world issues, such as the value of cultural diversity in educational settings and public policy concerning state and federal funding for childhood initiatives. </w:t>
      </w:r>
    </w:p>
    <w:p w:rsidR="007149C2" w:rsidRDefault="007149C2"/>
    <w:p w:rsidR="007149C2" w:rsidRDefault="007149C2">
      <w:pPr>
        <w:rPr>
          <w:b/>
        </w:rPr>
      </w:pPr>
      <w:r>
        <w:rPr>
          <w:b/>
        </w:rPr>
        <w:t xml:space="preserve">Course requirements: </w:t>
      </w:r>
    </w:p>
    <w:p w:rsidR="007149C2" w:rsidRDefault="00CC43F5">
      <w:r>
        <w:t>There are 5</w:t>
      </w:r>
      <w:r w:rsidR="007149C2">
        <w:t xml:space="preserve"> requirements in this course. </w:t>
      </w:r>
    </w:p>
    <w:p w:rsidR="00CC43F5" w:rsidRDefault="00CC43F5">
      <w:pPr>
        <w:numPr>
          <w:ilvl w:val="0"/>
          <w:numId w:val="1"/>
        </w:numPr>
      </w:pPr>
      <w:r>
        <w:t>Mindful presence and attendance in all classes</w:t>
      </w:r>
    </w:p>
    <w:p w:rsidR="007149C2" w:rsidRDefault="007149C2">
      <w:pPr>
        <w:numPr>
          <w:ilvl w:val="0"/>
          <w:numId w:val="1"/>
        </w:numPr>
      </w:pPr>
      <w:r>
        <w:t>Readings</w:t>
      </w:r>
      <w:r w:rsidR="00C40202">
        <w:t xml:space="preserve"> from the text and assigned articles. </w:t>
      </w:r>
    </w:p>
    <w:p w:rsidR="00D95C3C" w:rsidRDefault="0058136B">
      <w:pPr>
        <w:numPr>
          <w:ilvl w:val="0"/>
          <w:numId w:val="1"/>
        </w:numPr>
      </w:pPr>
      <w:r>
        <w:t xml:space="preserve">Pop </w:t>
      </w:r>
      <w:r w:rsidR="003E1240">
        <w:t>quizzes</w:t>
      </w:r>
      <w:r w:rsidR="00D95C3C">
        <w:t xml:space="preserve"> = 25%</w:t>
      </w:r>
      <w:r w:rsidR="00717803">
        <w:t xml:space="preserve"> (Total of 12</w:t>
      </w:r>
      <w:r>
        <w:t>, I will drop the lowest 2 grades, but understand, there are no make ups</w:t>
      </w:r>
      <w:r w:rsidR="002F4C80">
        <w:t xml:space="preserve"> for any reason whatsoever</w:t>
      </w:r>
      <w:r w:rsidR="00F8784E">
        <w:t>. Quiz questions will address topics from the readings and previous lectures.</w:t>
      </w:r>
      <w:r>
        <w:t>)</w:t>
      </w:r>
    </w:p>
    <w:p w:rsidR="007149C2" w:rsidRDefault="00F8784E">
      <w:pPr>
        <w:numPr>
          <w:ilvl w:val="0"/>
          <w:numId w:val="1"/>
        </w:numPr>
      </w:pPr>
      <w:r>
        <w:t>2</w:t>
      </w:r>
      <w:r w:rsidR="007149C2">
        <w:t xml:space="preserve"> </w:t>
      </w:r>
      <w:r w:rsidR="00136B5D">
        <w:t>i</w:t>
      </w:r>
      <w:r w:rsidR="00C40202">
        <w:t>n-class exams</w:t>
      </w:r>
    </w:p>
    <w:p w:rsidR="007149C2" w:rsidRDefault="00F8784E">
      <w:pPr>
        <w:numPr>
          <w:ilvl w:val="1"/>
          <w:numId w:val="1"/>
        </w:numPr>
      </w:pPr>
      <w:r>
        <w:t>Exam 1 = 25</w:t>
      </w:r>
      <w:r w:rsidR="00C40202">
        <w:t>%</w:t>
      </w:r>
    </w:p>
    <w:p w:rsidR="007149C2" w:rsidRDefault="00636327" w:rsidP="00F8784E">
      <w:pPr>
        <w:numPr>
          <w:ilvl w:val="1"/>
          <w:numId w:val="1"/>
        </w:numPr>
      </w:pPr>
      <w:r>
        <w:t>Exam</w:t>
      </w:r>
      <w:r w:rsidR="00F8784E">
        <w:t xml:space="preserve"> 2 = 25</w:t>
      </w:r>
      <w:r>
        <w:t>%</w:t>
      </w:r>
    </w:p>
    <w:p w:rsidR="00636327" w:rsidRDefault="00CC43F5" w:rsidP="00636327">
      <w:r>
        <w:t xml:space="preserve">      5</w:t>
      </w:r>
      <w:r w:rsidR="00F8784E">
        <w:t>. Observation Project = 2</w:t>
      </w:r>
      <w:r w:rsidR="00636327">
        <w:t>5%</w:t>
      </w:r>
    </w:p>
    <w:p w:rsidR="00636327" w:rsidRDefault="00636327" w:rsidP="00636327"/>
    <w:p w:rsidR="007149C2" w:rsidRDefault="007149C2">
      <w:pPr>
        <w:rPr>
          <w:b/>
        </w:rPr>
      </w:pPr>
      <w:r>
        <w:rPr>
          <w:b/>
        </w:rPr>
        <w:t xml:space="preserve">1. Text: </w:t>
      </w:r>
    </w:p>
    <w:p w:rsidR="007149C2" w:rsidRDefault="00DA7200">
      <w:proofErr w:type="gramStart"/>
      <w:r w:rsidRPr="00DA7200">
        <w:rPr>
          <w:i/>
        </w:rPr>
        <w:t xml:space="preserve">The Developing Person </w:t>
      </w:r>
      <w:r w:rsidR="0017249D" w:rsidRPr="00DA7200">
        <w:rPr>
          <w:i/>
        </w:rPr>
        <w:t>through</w:t>
      </w:r>
      <w:r w:rsidRPr="00DA7200">
        <w:rPr>
          <w:i/>
        </w:rPr>
        <w:t xml:space="preserve"> Childhood</w:t>
      </w:r>
      <w:r w:rsidR="00C27199">
        <w:rPr>
          <w:i/>
        </w:rPr>
        <w:t xml:space="preserve"> and Adolescence</w:t>
      </w:r>
      <w:r>
        <w:t xml:space="preserve"> by Kathleen Berger </w:t>
      </w:r>
      <w:r w:rsidR="00C27199">
        <w:t>–</w:t>
      </w:r>
      <w:r>
        <w:t xml:space="preserve"> </w:t>
      </w:r>
      <w:r w:rsidR="00C27199">
        <w:t>Eighth edi</w:t>
      </w:r>
      <w:r w:rsidR="00CC43F5">
        <w:t xml:space="preserve">tion (although you can </w:t>
      </w:r>
      <w:r w:rsidR="00C27199">
        <w:t>use the 7</w:t>
      </w:r>
      <w:r w:rsidR="00C27199" w:rsidRPr="00C27199">
        <w:rPr>
          <w:vertAlign w:val="superscript"/>
        </w:rPr>
        <w:t>th</w:t>
      </w:r>
      <w:r w:rsidR="00C27199">
        <w:t xml:space="preserve"> edition and be okay) Available at bookstore, online.</w:t>
      </w:r>
      <w:proofErr w:type="gramEnd"/>
      <w:r w:rsidR="00C27199">
        <w:t xml:space="preserve"> </w:t>
      </w:r>
      <w:r w:rsidR="0017249D">
        <w:t xml:space="preserve">It has a painting of two kids looking at a birds nest on the cover. </w:t>
      </w:r>
    </w:p>
    <w:p w:rsidR="00311737" w:rsidRDefault="00311737">
      <w:pPr>
        <w:rPr>
          <w:b/>
        </w:rPr>
      </w:pPr>
    </w:p>
    <w:p w:rsidR="00D95C3C" w:rsidRDefault="00D95C3C">
      <w:pPr>
        <w:rPr>
          <w:b/>
        </w:rPr>
      </w:pPr>
      <w:r>
        <w:rPr>
          <w:b/>
        </w:rPr>
        <w:t>2. Quizzes:</w:t>
      </w:r>
    </w:p>
    <w:p w:rsidR="00D95C3C" w:rsidRDefault="00D95C3C">
      <w:r>
        <w:t xml:space="preserve">I will be giving quizzes on randomly chosen days. The quizzes will be short </w:t>
      </w:r>
      <w:r w:rsidR="00636327">
        <w:t xml:space="preserve">(5 questions that I will grade out of 4 so that if you get 4 correct you get a 100%, if you get 5 right you get a 125%) </w:t>
      </w:r>
      <w:r>
        <w:t>and will address the topics in the assigned readings for that given d</w:t>
      </w:r>
      <w:r w:rsidR="00114651">
        <w:t>a</w:t>
      </w:r>
      <w:r w:rsidR="00EC33B7">
        <w:t xml:space="preserve">y. I will be giving </w:t>
      </w:r>
      <w:r w:rsidR="00114651">
        <w:t>12</w:t>
      </w:r>
      <w:r>
        <w:t xml:space="preserve"> quizzes. </w:t>
      </w:r>
      <w:r w:rsidR="00C970D9">
        <w:t>I will use only the grades on 10</w:t>
      </w:r>
      <w:r>
        <w:t xml:space="preserve"> of t</w:t>
      </w:r>
      <w:r w:rsidR="00636327">
        <w:t>hese for calculating your final</w:t>
      </w:r>
      <w:r>
        <w:t xml:space="preserve"> quiz grade. This means tha</w:t>
      </w:r>
      <w:r w:rsidR="00C970D9">
        <w:t>t you can miss (or bomb) 2</w:t>
      </w:r>
      <w:r>
        <w:t xml:space="preserve"> quizzes. However, </w:t>
      </w:r>
      <w:r w:rsidRPr="00114651">
        <w:rPr>
          <w:b/>
        </w:rPr>
        <w:t>I will not give make up quizzes</w:t>
      </w:r>
      <w:r w:rsidR="00114651" w:rsidRPr="00114651">
        <w:rPr>
          <w:b/>
        </w:rPr>
        <w:t xml:space="preserve"> for </w:t>
      </w:r>
      <w:r w:rsidR="00114651">
        <w:rPr>
          <w:b/>
        </w:rPr>
        <w:t>any reason</w:t>
      </w:r>
      <w:r w:rsidRPr="00114651">
        <w:rPr>
          <w:b/>
        </w:rPr>
        <w:t>,</w:t>
      </w:r>
      <w:r w:rsidR="00C970D9">
        <w:t xml:space="preserve"> so use your two </w:t>
      </w:r>
      <w:r w:rsidR="00114651">
        <w:t>dropped quizzes</w:t>
      </w:r>
      <w:r>
        <w:t xml:space="preserve"> wisely (i.e., rare days </w:t>
      </w:r>
      <w:r w:rsidR="00127BED">
        <w:t>when</w:t>
      </w:r>
      <w:r>
        <w:t xml:space="preserve"> you have to miss class). </w:t>
      </w:r>
    </w:p>
    <w:p w:rsidR="00D95C3C" w:rsidRPr="00D95C3C" w:rsidRDefault="00D95C3C"/>
    <w:p w:rsidR="007149C2" w:rsidRDefault="00D95C3C">
      <w:pPr>
        <w:rPr>
          <w:b/>
        </w:rPr>
      </w:pPr>
      <w:r>
        <w:rPr>
          <w:b/>
        </w:rPr>
        <w:t>3</w:t>
      </w:r>
      <w:r w:rsidR="007149C2">
        <w:rPr>
          <w:b/>
        </w:rPr>
        <w:t xml:space="preserve">. Exams: </w:t>
      </w:r>
    </w:p>
    <w:p w:rsidR="007149C2" w:rsidRDefault="007149C2">
      <w:r>
        <w:t xml:space="preserve">In class exams will be multiple </w:t>
      </w:r>
      <w:proofErr w:type="gramStart"/>
      <w:r>
        <w:t>choice</w:t>
      </w:r>
      <w:proofErr w:type="gramEnd"/>
      <w:r>
        <w:t>. Questions will be drawn from the</w:t>
      </w:r>
      <w:r w:rsidR="00114651">
        <w:t xml:space="preserve"> text and lectures</w:t>
      </w:r>
      <w:r>
        <w:t>.</w:t>
      </w:r>
      <w:r w:rsidRPr="00114651">
        <w:t xml:space="preserve"> </w:t>
      </w:r>
      <w:r w:rsidR="00114651" w:rsidRPr="00114651">
        <w:t>I</w:t>
      </w:r>
      <w:r w:rsidRPr="00114651">
        <w:t>n</w:t>
      </w:r>
      <w:r>
        <w:t xml:space="preserve"> the event of an absolute emergency</w:t>
      </w:r>
      <w:r w:rsidR="00114651">
        <w:t xml:space="preserve"> that p</w:t>
      </w:r>
      <w:r w:rsidR="002F4C80">
        <w:t xml:space="preserve">revents you from taking the exam </w:t>
      </w:r>
      <w:r>
        <w:t xml:space="preserve">you </w:t>
      </w:r>
      <w:r w:rsidR="00114651">
        <w:t>must</w:t>
      </w:r>
      <w:r>
        <w:t xml:space="preserve"> contact me IMMEDIATELY, explaining your situation, providing evidence for your excuse, (e.g., doctor’s note; the broken side mirror from your car accident) within 24 hours of the scheduled exam. </w:t>
      </w:r>
    </w:p>
    <w:p w:rsidR="00311737" w:rsidRDefault="00311737"/>
    <w:p w:rsidR="007149C2" w:rsidRDefault="00D95C3C">
      <w:pPr>
        <w:rPr>
          <w:b/>
        </w:rPr>
      </w:pPr>
      <w:r>
        <w:rPr>
          <w:b/>
        </w:rPr>
        <w:t>4</w:t>
      </w:r>
      <w:r w:rsidR="007149C2">
        <w:rPr>
          <w:b/>
        </w:rPr>
        <w:t xml:space="preserve">. </w:t>
      </w:r>
      <w:r w:rsidR="00636327">
        <w:rPr>
          <w:b/>
        </w:rPr>
        <w:t>Observation project</w:t>
      </w:r>
    </w:p>
    <w:p w:rsidR="007149C2" w:rsidRDefault="00636327">
      <w:r>
        <w:t>Described at the bottom of the syllabus</w:t>
      </w:r>
    </w:p>
    <w:p w:rsidR="00114651" w:rsidRPr="001B7512" w:rsidRDefault="00C40202" w:rsidP="00114651">
      <w:pPr>
        <w:pStyle w:val="Heading2"/>
        <w:rPr>
          <w:rFonts w:ascii="Times New Roman" w:hAnsi="Times New Roman"/>
          <w:szCs w:val="24"/>
        </w:rPr>
      </w:pPr>
      <w:r>
        <w:br w:type="page"/>
      </w:r>
      <w:r w:rsidR="00114651" w:rsidRPr="001B7512">
        <w:rPr>
          <w:rFonts w:ascii="Times New Roman" w:hAnsi="Times New Roman"/>
          <w:szCs w:val="24"/>
        </w:rPr>
        <w:lastRenderedPageBreak/>
        <w:t xml:space="preserve"> </w:t>
      </w:r>
    </w:p>
    <w:p w:rsidR="00F8784E" w:rsidRDefault="00F8784E" w:rsidP="00F8784E">
      <w:pPr>
        <w:pStyle w:val="Heading2"/>
        <w:rPr>
          <w:rFonts w:ascii="Times New Roman" w:hAnsi="Times New Roman"/>
          <w:szCs w:val="24"/>
        </w:rPr>
      </w:pPr>
      <w:r>
        <w:rPr>
          <w:rFonts w:ascii="Times New Roman" w:hAnsi="Times New Roman"/>
          <w:szCs w:val="24"/>
        </w:rPr>
        <w:t>Grading</w:t>
      </w:r>
    </w:p>
    <w:p w:rsidR="00F8784E" w:rsidRDefault="00F8784E" w:rsidP="00F8784E">
      <w:r>
        <w:t>90+ A</w:t>
      </w:r>
    </w:p>
    <w:p w:rsidR="00F8784E" w:rsidRDefault="00F8784E" w:rsidP="00F8784E">
      <w:r>
        <w:t>85-90 B+</w:t>
      </w:r>
    </w:p>
    <w:p w:rsidR="00F8784E" w:rsidRDefault="00F8784E" w:rsidP="00F8784E">
      <w:r>
        <w:t>80-85 B</w:t>
      </w:r>
    </w:p>
    <w:p w:rsidR="00F8784E" w:rsidRDefault="00F8784E" w:rsidP="00F8784E">
      <w:r>
        <w:t>75-10 C+</w:t>
      </w:r>
    </w:p>
    <w:p w:rsidR="00F8784E" w:rsidRDefault="00F8784E" w:rsidP="00F8784E">
      <w:r>
        <w:t>70-75 C</w:t>
      </w:r>
    </w:p>
    <w:p w:rsidR="00F8784E" w:rsidRDefault="00F8784E" w:rsidP="00F8784E">
      <w:r>
        <w:t>60-70 D</w:t>
      </w:r>
    </w:p>
    <w:p w:rsidR="00F8784E" w:rsidRDefault="00F8784E" w:rsidP="00F8784E">
      <w:r>
        <w:t>Below 60 F</w:t>
      </w:r>
    </w:p>
    <w:p w:rsidR="00F8784E" w:rsidRDefault="00F8784E" w:rsidP="00114651">
      <w:pPr>
        <w:pStyle w:val="Heading2"/>
        <w:rPr>
          <w:rFonts w:ascii="Times New Roman" w:hAnsi="Times New Roman"/>
          <w:szCs w:val="24"/>
        </w:rPr>
      </w:pPr>
    </w:p>
    <w:p w:rsidR="00114651" w:rsidRPr="001B7512" w:rsidRDefault="00114651" w:rsidP="00114651">
      <w:pPr>
        <w:pStyle w:val="Heading2"/>
        <w:rPr>
          <w:rFonts w:ascii="Times New Roman" w:hAnsi="Times New Roman"/>
          <w:szCs w:val="24"/>
        </w:rPr>
      </w:pPr>
      <w:r w:rsidRPr="001B7512">
        <w:rPr>
          <w:rFonts w:ascii="Times New Roman" w:hAnsi="Times New Roman"/>
          <w:szCs w:val="24"/>
        </w:rPr>
        <w:t>Classroom behavior</w:t>
      </w:r>
    </w:p>
    <w:p w:rsidR="00C27199" w:rsidRDefault="00C27199" w:rsidP="00114651">
      <w:pPr>
        <w:pStyle w:val="Heading2"/>
        <w:rPr>
          <w:rFonts w:ascii="Times New Roman" w:hAnsi="Times New Roman"/>
          <w:b w:val="0"/>
          <w:szCs w:val="24"/>
        </w:rPr>
      </w:pPr>
    </w:p>
    <w:p w:rsidR="00F8784E" w:rsidRDefault="00114651" w:rsidP="00114651">
      <w:pPr>
        <w:pStyle w:val="Heading2"/>
        <w:rPr>
          <w:rFonts w:ascii="Times New Roman" w:hAnsi="Times New Roman"/>
          <w:b w:val="0"/>
          <w:szCs w:val="24"/>
        </w:rPr>
      </w:pPr>
      <w:r w:rsidRPr="00114651">
        <w:rPr>
          <w:rFonts w:ascii="Times New Roman" w:hAnsi="Times New Roman"/>
          <w:b w:val="0"/>
          <w:szCs w:val="24"/>
        </w:rPr>
        <w:t>The use of</w:t>
      </w:r>
      <w:r w:rsidR="009D736A">
        <w:rPr>
          <w:rFonts w:ascii="Times New Roman" w:hAnsi="Times New Roman"/>
          <w:b w:val="0"/>
          <w:szCs w:val="24"/>
        </w:rPr>
        <w:t xml:space="preserve"> ALL</w:t>
      </w:r>
      <w:r w:rsidRPr="00114651">
        <w:rPr>
          <w:rFonts w:ascii="Times New Roman" w:hAnsi="Times New Roman"/>
          <w:b w:val="0"/>
          <w:szCs w:val="24"/>
        </w:rPr>
        <w:t xml:space="preserve"> portable electronic devices (cell phones, text messaging, pagers, laptop</w:t>
      </w:r>
      <w:r w:rsidR="009D736A">
        <w:rPr>
          <w:rFonts w:ascii="Times New Roman" w:hAnsi="Times New Roman"/>
          <w:b w:val="0"/>
          <w:szCs w:val="24"/>
        </w:rPr>
        <w:t>s, blackberries</w:t>
      </w:r>
      <w:r w:rsidRPr="00114651">
        <w:rPr>
          <w:rFonts w:ascii="Times New Roman" w:hAnsi="Times New Roman"/>
          <w:b w:val="0"/>
          <w:szCs w:val="24"/>
        </w:rPr>
        <w:t xml:space="preserve">) </w:t>
      </w:r>
      <w:r w:rsidRPr="00114651">
        <w:rPr>
          <w:rFonts w:ascii="Times New Roman" w:hAnsi="Times New Roman"/>
          <w:szCs w:val="24"/>
          <w:u w:val="single"/>
        </w:rPr>
        <w:t>is strictly prohibited</w:t>
      </w:r>
      <w:r w:rsidR="00F8784E">
        <w:rPr>
          <w:rFonts w:ascii="Times New Roman" w:hAnsi="Times New Roman"/>
          <w:szCs w:val="24"/>
          <w:u w:val="single"/>
        </w:rPr>
        <w:t xml:space="preserve"> unless you have a disability that requires you to use this tech</w:t>
      </w:r>
      <w:r w:rsidR="00EC33B7">
        <w:rPr>
          <w:rFonts w:ascii="Times New Roman" w:hAnsi="Times New Roman"/>
          <w:szCs w:val="24"/>
          <w:u w:val="single"/>
        </w:rPr>
        <w:t>n</w:t>
      </w:r>
      <w:r w:rsidR="00F8784E">
        <w:rPr>
          <w:rFonts w:ascii="Times New Roman" w:hAnsi="Times New Roman"/>
          <w:szCs w:val="24"/>
          <w:u w:val="single"/>
        </w:rPr>
        <w:t>ology</w:t>
      </w:r>
      <w:r w:rsidR="003D40C8">
        <w:rPr>
          <w:rFonts w:ascii="Times New Roman" w:hAnsi="Times New Roman"/>
          <w:szCs w:val="24"/>
          <w:u w:val="single"/>
        </w:rPr>
        <w:t xml:space="preserve">, </w:t>
      </w:r>
      <w:r w:rsidR="00CC43F5">
        <w:rPr>
          <w:rFonts w:ascii="Times New Roman" w:hAnsi="Times New Roman"/>
          <w:szCs w:val="24"/>
          <w:u w:val="single"/>
        </w:rPr>
        <w:t xml:space="preserve">which requires </w:t>
      </w:r>
      <w:r w:rsidR="003D40C8">
        <w:rPr>
          <w:rFonts w:ascii="Times New Roman" w:hAnsi="Times New Roman"/>
          <w:szCs w:val="24"/>
          <w:u w:val="single"/>
        </w:rPr>
        <w:t>a note from the disability coordinator</w:t>
      </w:r>
      <w:r w:rsidR="00CC43F5">
        <w:rPr>
          <w:rFonts w:ascii="Times New Roman" w:hAnsi="Times New Roman"/>
          <w:szCs w:val="24"/>
          <w:u w:val="single"/>
        </w:rPr>
        <w:t>.</w:t>
      </w:r>
    </w:p>
    <w:p w:rsidR="009D736A" w:rsidRPr="009D736A" w:rsidRDefault="009D736A" w:rsidP="009D736A"/>
    <w:p w:rsidR="00F8784E" w:rsidRDefault="00114651" w:rsidP="00114651">
      <w:pPr>
        <w:pStyle w:val="Heading2"/>
        <w:rPr>
          <w:rFonts w:ascii="Times New Roman" w:hAnsi="Times New Roman"/>
          <w:b w:val="0"/>
          <w:szCs w:val="24"/>
        </w:rPr>
      </w:pPr>
      <w:r w:rsidRPr="00114651">
        <w:rPr>
          <w:rFonts w:ascii="Times New Roman" w:hAnsi="Times New Roman"/>
          <w:b w:val="0"/>
          <w:szCs w:val="24"/>
        </w:rPr>
        <w:t>You may not leave class to take a phone call</w:t>
      </w:r>
      <w:r w:rsidR="009D736A">
        <w:rPr>
          <w:rFonts w:ascii="Times New Roman" w:hAnsi="Times New Roman"/>
          <w:b w:val="0"/>
          <w:szCs w:val="24"/>
        </w:rPr>
        <w:t>, other than in case of an emergency</w:t>
      </w:r>
      <w:r w:rsidRPr="00114651">
        <w:rPr>
          <w:rFonts w:ascii="Times New Roman" w:hAnsi="Times New Roman"/>
          <w:b w:val="0"/>
          <w:szCs w:val="24"/>
        </w:rPr>
        <w:t xml:space="preserve">. If I am not important enough to take a call during class, neither are you. </w:t>
      </w:r>
    </w:p>
    <w:p w:rsidR="00F8784E" w:rsidRDefault="00C970D9" w:rsidP="00C970D9">
      <w:pPr>
        <w:pStyle w:val="Heading2"/>
        <w:tabs>
          <w:tab w:val="left" w:pos="3000"/>
        </w:tabs>
        <w:rPr>
          <w:rFonts w:ascii="Times New Roman" w:hAnsi="Times New Roman"/>
          <w:b w:val="0"/>
          <w:szCs w:val="24"/>
        </w:rPr>
      </w:pPr>
      <w:r>
        <w:rPr>
          <w:rFonts w:ascii="Times New Roman" w:hAnsi="Times New Roman"/>
          <w:b w:val="0"/>
          <w:szCs w:val="24"/>
        </w:rPr>
        <w:tab/>
      </w:r>
    </w:p>
    <w:p w:rsidR="00F8784E" w:rsidRDefault="00114651" w:rsidP="00114651">
      <w:pPr>
        <w:pStyle w:val="Heading2"/>
        <w:rPr>
          <w:rFonts w:ascii="Times New Roman" w:hAnsi="Times New Roman"/>
          <w:b w:val="0"/>
          <w:szCs w:val="24"/>
        </w:rPr>
      </w:pPr>
      <w:r w:rsidRPr="00114651">
        <w:rPr>
          <w:rFonts w:ascii="Times New Roman" w:hAnsi="Times New Roman"/>
          <w:b w:val="0"/>
          <w:szCs w:val="24"/>
        </w:rPr>
        <w:t>Use the bathroom before you come to class</w:t>
      </w:r>
      <w:r w:rsidR="003D40C8">
        <w:rPr>
          <w:rFonts w:ascii="Times New Roman" w:hAnsi="Times New Roman"/>
          <w:b w:val="0"/>
          <w:szCs w:val="24"/>
        </w:rPr>
        <w:t>…it</w:t>
      </w:r>
      <w:r w:rsidR="009D736A">
        <w:rPr>
          <w:rFonts w:ascii="Times New Roman" w:hAnsi="Times New Roman"/>
          <w:b w:val="0"/>
          <w:szCs w:val="24"/>
        </w:rPr>
        <w:t xml:space="preserve"> i</w:t>
      </w:r>
      <w:r w:rsidR="003D40C8">
        <w:rPr>
          <w:rFonts w:ascii="Times New Roman" w:hAnsi="Times New Roman"/>
          <w:b w:val="0"/>
          <w:szCs w:val="24"/>
        </w:rPr>
        <w:t xml:space="preserve">s distracting to your fellow classmates </w:t>
      </w:r>
      <w:r w:rsidR="009D736A">
        <w:rPr>
          <w:rFonts w:ascii="Times New Roman" w:hAnsi="Times New Roman"/>
          <w:b w:val="0"/>
          <w:szCs w:val="24"/>
        </w:rPr>
        <w:t xml:space="preserve">to </w:t>
      </w:r>
      <w:r w:rsidR="003D40C8">
        <w:rPr>
          <w:rFonts w:ascii="Times New Roman" w:hAnsi="Times New Roman"/>
          <w:b w:val="0"/>
          <w:szCs w:val="24"/>
        </w:rPr>
        <w:t>h</w:t>
      </w:r>
      <w:r w:rsidR="00CC43F5">
        <w:rPr>
          <w:rFonts w:ascii="Times New Roman" w:hAnsi="Times New Roman"/>
          <w:b w:val="0"/>
          <w:szCs w:val="24"/>
        </w:rPr>
        <w:t>ave people wandering in and out just becaus</w:t>
      </w:r>
      <w:r w:rsidR="005A066E">
        <w:rPr>
          <w:rFonts w:ascii="Times New Roman" w:hAnsi="Times New Roman"/>
          <w:b w:val="0"/>
          <w:szCs w:val="24"/>
        </w:rPr>
        <w:t>e you need to pee. PB4Ugo.</w:t>
      </w:r>
    </w:p>
    <w:p w:rsidR="003D40C8" w:rsidRPr="003D40C8" w:rsidRDefault="003D40C8" w:rsidP="003D40C8"/>
    <w:p w:rsidR="00114651" w:rsidRPr="00C970D9" w:rsidRDefault="00114651" w:rsidP="00114651">
      <w:pPr>
        <w:pStyle w:val="Heading2"/>
        <w:rPr>
          <w:rFonts w:ascii="Times New Roman" w:hAnsi="Times New Roman"/>
          <w:b w:val="0"/>
          <w:szCs w:val="24"/>
        </w:rPr>
      </w:pPr>
      <w:r w:rsidRPr="00C970D9">
        <w:rPr>
          <w:rFonts w:ascii="Times New Roman" w:hAnsi="Times New Roman"/>
          <w:b w:val="0"/>
          <w:szCs w:val="24"/>
        </w:rPr>
        <w:t xml:space="preserve"> If you are more than 5 minutes late, out of respect for your fellow students and me, do not come to class. I reserve the right to deny students entry to class 5 minutes after the class starts. </w:t>
      </w:r>
      <w:r w:rsidRPr="00C970D9">
        <w:rPr>
          <w:rFonts w:ascii="Times New Roman" w:hAnsi="Times New Roman"/>
          <w:b w:val="0"/>
          <w:szCs w:val="24"/>
          <w:u w:val="single"/>
        </w:rPr>
        <w:t>If I can make it to class on time, so can you.</w:t>
      </w:r>
      <w:r w:rsidRPr="00C970D9">
        <w:rPr>
          <w:rFonts w:ascii="Times New Roman" w:hAnsi="Times New Roman"/>
          <w:b w:val="0"/>
          <w:szCs w:val="24"/>
        </w:rPr>
        <w:t xml:space="preserve"> I reserve the right to call you out for talking in class</w:t>
      </w:r>
      <w:r w:rsidR="00EC33B7">
        <w:rPr>
          <w:rFonts w:ascii="Times New Roman" w:hAnsi="Times New Roman"/>
          <w:b w:val="0"/>
          <w:szCs w:val="24"/>
        </w:rPr>
        <w:t xml:space="preserve"> or engaging in foolish, inappropriate, and ridiculous behavior</w:t>
      </w:r>
      <w:r w:rsidRPr="00C970D9">
        <w:rPr>
          <w:rFonts w:ascii="Times New Roman" w:hAnsi="Times New Roman"/>
          <w:b w:val="0"/>
          <w:szCs w:val="24"/>
        </w:rPr>
        <w:t xml:space="preserve">. I get distracted very easily by mindless chatter, and talk at your own (and your grade’s) risk. </w:t>
      </w:r>
    </w:p>
    <w:p w:rsidR="00114651" w:rsidRDefault="00114651" w:rsidP="00114651">
      <w:pPr>
        <w:pStyle w:val="Heading2"/>
        <w:rPr>
          <w:rFonts w:ascii="Times New Roman" w:hAnsi="Times New Roman"/>
          <w:szCs w:val="24"/>
        </w:rPr>
      </w:pPr>
    </w:p>
    <w:p w:rsidR="00F8784E" w:rsidRDefault="00F8784E" w:rsidP="00F8784E">
      <w:pPr>
        <w:rPr>
          <w:rFonts w:ascii="Times New Roman" w:eastAsia="Times New Roman" w:hAnsi="Times New Roman"/>
          <w:szCs w:val="24"/>
        </w:rPr>
      </w:pPr>
      <w:r w:rsidRPr="001B7512">
        <w:rPr>
          <w:rFonts w:ascii="Times New Roman" w:eastAsia="Times New Roman" w:hAnsi="Times New Roman"/>
          <w:szCs w:val="24"/>
        </w:rPr>
        <w:t xml:space="preserve">If you happen to miss </w:t>
      </w:r>
      <w:r w:rsidR="00C970D9">
        <w:rPr>
          <w:rFonts w:ascii="Times New Roman" w:eastAsia="Times New Roman" w:hAnsi="Times New Roman"/>
          <w:szCs w:val="24"/>
        </w:rPr>
        <w:t xml:space="preserve">a single </w:t>
      </w:r>
      <w:r w:rsidRPr="001B7512">
        <w:rPr>
          <w:rFonts w:ascii="Times New Roman" w:eastAsia="Times New Roman" w:hAnsi="Times New Roman"/>
          <w:szCs w:val="24"/>
        </w:rPr>
        <w:t>cl</w:t>
      </w:r>
      <w:r>
        <w:rPr>
          <w:rFonts w:ascii="Times New Roman" w:eastAsia="Times New Roman" w:hAnsi="Times New Roman"/>
          <w:szCs w:val="24"/>
        </w:rPr>
        <w:t>ass, please do not email me explaining</w:t>
      </w:r>
      <w:r w:rsidRPr="001B7512">
        <w:rPr>
          <w:rFonts w:ascii="Times New Roman" w:eastAsia="Times New Roman" w:hAnsi="Times New Roman"/>
          <w:szCs w:val="24"/>
        </w:rPr>
        <w:t xml:space="preserve"> the reason for your ab</w:t>
      </w:r>
      <w:r>
        <w:rPr>
          <w:rFonts w:ascii="Times New Roman" w:eastAsia="Times New Roman" w:hAnsi="Times New Roman"/>
          <w:szCs w:val="24"/>
        </w:rPr>
        <w:t xml:space="preserve">sence. </w:t>
      </w:r>
      <w:r w:rsidR="00E1741F">
        <w:rPr>
          <w:rFonts w:ascii="Times New Roman" w:eastAsia="Times New Roman" w:hAnsi="Times New Roman"/>
          <w:szCs w:val="24"/>
        </w:rPr>
        <w:t xml:space="preserve">I don’t care. </w:t>
      </w:r>
      <w:r w:rsidRPr="001B7512">
        <w:rPr>
          <w:rFonts w:ascii="Times New Roman" w:eastAsia="Times New Roman" w:hAnsi="Times New Roman"/>
          <w:szCs w:val="24"/>
        </w:rPr>
        <w:t>My class should be the most important thing in your life right now, becau</w:t>
      </w:r>
      <w:r w:rsidR="009D736A">
        <w:rPr>
          <w:rFonts w:ascii="Times New Roman" w:eastAsia="Times New Roman" w:hAnsi="Times New Roman"/>
          <w:szCs w:val="24"/>
        </w:rPr>
        <w:t>se the grade you receive</w:t>
      </w:r>
      <w:r w:rsidRPr="001B7512">
        <w:rPr>
          <w:rFonts w:ascii="Times New Roman" w:eastAsia="Times New Roman" w:hAnsi="Times New Roman"/>
          <w:szCs w:val="24"/>
        </w:rPr>
        <w:t xml:space="preserve"> gets figured into your GPA, and your GPA will later determine whether you get into law school, get that awesome job, or accomplish whatever it is you plan to do with your life.</w:t>
      </w:r>
      <w:r>
        <w:rPr>
          <w:rFonts w:ascii="Times New Roman" w:eastAsia="Times New Roman" w:hAnsi="Times New Roman"/>
          <w:szCs w:val="24"/>
        </w:rPr>
        <w:t xml:space="preserve"> So make it your priority. </w:t>
      </w:r>
      <w:r w:rsidRPr="001B7512">
        <w:rPr>
          <w:rFonts w:ascii="Times New Roman" w:eastAsia="Times New Roman" w:hAnsi="Times New Roman"/>
          <w:szCs w:val="24"/>
          <w:u w:val="single"/>
        </w:rPr>
        <w:t xml:space="preserve">This class is your job - treat it like a job. </w:t>
      </w:r>
      <w:r w:rsidR="00E1741F">
        <w:rPr>
          <w:rFonts w:ascii="Times New Roman" w:eastAsia="Times New Roman" w:hAnsi="Times New Roman"/>
          <w:szCs w:val="24"/>
        </w:rPr>
        <w:t xml:space="preserve">You are paying a ton of money for this education – you might as well take advantage of it. </w:t>
      </w:r>
    </w:p>
    <w:p w:rsidR="00F8784E" w:rsidRPr="00F8784E" w:rsidRDefault="00F8784E" w:rsidP="00F8784E"/>
    <w:p w:rsidR="00114651" w:rsidRPr="001B7512" w:rsidRDefault="00114651" w:rsidP="00114651">
      <w:pPr>
        <w:pStyle w:val="Heading2"/>
        <w:rPr>
          <w:rFonts w:ascii="Times New Roman" w:hAnsi="Times New Roman"/>
          <w:szCs w:val="24"/>
        </w:rPr>
      </w:pPr>
      <w:smartTag w:uri="urn:schemas-microsoft-com:office:smarttags" w:element="City">
        <w:smartTag w:uri="urn:schemas-microsoft-com:office:smarttags" w:element="place">
          <w:r w:rsidRPr="001B7512">
            <w:rPr>
              <w:rFonts w:ascii="Times New Roman" w:hAnsi="Times New Roman"/>
              <w:szCs w:val="24"/>
            </w:rPr>
            <w:t>Sakai</w:t>
          </w:r>
        </w:smartTag>
      </w:smartTag>
    </w:p>
    <w:p w:rsidR="00114651" w:rsidRDefault="00114651" w:rsidP="00114651">
      <w:pPr>
        <w:rPr>
          <w:rFonts w:ascii="Times New Roman" w:hAnsi="Times New Roman"/>
          <w:szCs w:val="24"/>
        </w:rPr>
      </w:pPr>
      <w:r w:rsidRPr="001B7512">
        <w:rPr>
          <w:rFonts w:ascii="Times New Roman" w:hAnsi="Times New Roman"/>
          <w:szCs w:val="24"/>
        </w:rPr>
        <w:t xml:space="preserve">I use Sakai for distributing materials, grading, and general announcements. </w:t>
      </w:r>
    </w:p>
    <w:p w:rsidR="00114651" w:rsidRPr="001B7512" w:rsidRDefault="00114651" w:rsidP="00114651">
      <w:pPr>
        <w:rPr>
          <w:rFonts w:ascii="Times New Roman" w:hAnsi="Times New Roman"/>
          <w:szCs w:val="24"/>
        </w:rPr>
      </w:pPr>
    </w:p>
    <w:p w:rsidR="00114651" w:rsidRPr="001B7512" w:rsidRDefault="00114651" w:rsidP="00114651">
      <w:pPr>
        <w:pStyle w:val="Heading2"/>
        <w:rPr>
          <w:rFonts w:ascii="Times New Roman" w:hAnsi="Times New Roman"/>
          <w:szCs w:val="24"/>
        </w:rPr>
      </w:pPr>
      <w:r w:rsidRPr="001B7512">
        <w:rPr>
          <w:rFonts w:ascii="Times New Roman" w:hAnsi="Times New Roman"/>
          <w:szCs w:val="24"/>
        </w:rPr>
        <w:t xml:space="preserve">Use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When I email the class, I use the list that the Registrar gives me. I can not change this list, and it is your responsibility to either use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account or set up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account so that you receive emails in your personal account. If you use some other account, such as </w:t>
      </w:r>
      <w:hyperlink r:id="rId6" w:history="1">
        <w:r w:rsidR="002F4C80" w:rsidRPr="00727349">
          <w:rPr>
            <w:rStyle w:val="Hyperlink"/>
            <w:rFonts w:ascii="Times New Roman" w:hAnsi="Times New Roman"/>
            <w:szCs w:val="24"/>
          </w:rPr>
          <w:t>foolish-rutgers-student@yahoo.com</w:t>
        </w:r>
      </w:hyperlink>
      <w:r w:rsidRPr="001B7512">
        <w:rPr>
          <w:rFonts w:ascii="Times New Roman" w:hAnsi="Times New Roman"/>
          <w:szCs w:val="24"/>
        </w:rPr>
        <w:t>, you may not receive my emails, and you will defini</w:t>
      </w:r>
      <w:r w:rsidR="002F4C80">
        <w:rPr>
          <w:rFonts w:ascii="Times New Roman" w:hAnsi="Times New Roman"/>
          <w:szCs w:val="24"/>
        </w:rPr>
        <w:t xml:space="preserve">tely not receive pity from me after you drive through a snowstorm to get to class on a day that the school cancels classes. </w:t>
      </w:r>
    </w:p>
    <w:p w:rsidR="00114651" w:rsidRPr="001B7512" w:rsidRDefault="00114651" w:rsidP="00114651">
      <w:pPr>
        <w:rPr>
          <w:rFonts w:ascii="Times New Roman" w:hAnsi="Times New Roman"/>
          <w:b/>
          <w:szCs w:val="24"/>
        </w:rPr>
      </w:pPr>
    </w:p>
    <w:p w:rsidR="00114651" w:rsidRPr="001B7512" w:rsidRDefault="00114651" w:rsidP="00114651">
      <w:pPr>
        <w:rPr>
          <w:rFonts w:ascii="Times New Roman" w:hAnsi="Times New Roman"/>
          <w:szCs w:val="24"/>
        </w:rPr>
      </w:pPr>
      <w:r w:rsidRPr="001B7512">
        <w:rPr>
          <w:rFonts w:ascii="Times New Roman" w:hAnsi="Times New Roman"/>
          <w:b/>
          <w:szCs w:val="24"/>
        </w:rPr>
        <w:t>Academic Honesty:</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You are expected to read and understand rules regarding academic misconduct. Ignorance of these rules will not be accepted as an excuse for academic misconduct. </w:t>
      </w:r>
      <w:r w:rsidRPr="001B7512">
        <w:rPr>
          <w:rFonts w:ascii="Times New Roman" w:hAnsi="Times New Roman"/>
          <w:b/>
          <w:szCs w:val="24"/>
        </w:rPr>
        <w:t xml:space="preserve">If you are found cheating on exams or plagiarizing on your paper, you will receive a failing </w:t>
      </w:r>
      <w:r w:rsidRPr="001B7512">
        <w:rPr>
          <w:rFonts w:ascii="Times New Roman" w:hAnsi="Times New Roman"/>
          <w:b/>
          <w:szCs w:val="24"/>
        </w:rPr>
        <w:lastRenderedPageBreak/>
        <w:t xml:space="preserve">grade for the </w:t>
      </w:r>
      <w:r>
        <w:rPr>
          <w:rFonts w:ascii="Times New Roman" w:hAnsi="Times New Roman"/>
          <w:b/>
          <w:szCs w:val="24"/>
        </w:rPr>
        <w:t xml:space="preserve">paper </w:t>
      </w:r>
      <w:r w:rsidRPr="001B7512">
        <w:rPr>
          <w:rFonts w:ascii="Times New Roman" w:hAnsi="Times New Roman"/>
          <w:b/>
          <w:szCs w:val="24"/>
        </w:rPr>
        <w:t>and I will report you to the Office of Academic Affairs.</w:t>
      </w:r>
      <w:r w:rsidRPr="001B7512">
        <w:rPr>
          <w:rFonts w:ascii="Times New Roman" w:hAnsi="Times New Roman"/>
          <w:szCs w:val="24"/>
        </w:rPr>
        <w:t xml:space="preserve"> I offer no exceptions to this rule, ESPECIALLY igno</w:t>
      </w:r>
      <w:r>
        <w:rPr>
          <w:rFonts w:ascii="Times New Roman" w:hAnsi="Times New Roman"/>
          <w:szCs w:val="24"/>
        </w:rPr>
        <w:t>rance of what plagiarism is</w:t>
      </w:r>
      <w:r w:rsidRPr="001B7512">
        <w:rPr>
          <w:rFonts w:ascii="Times New Roman" w:hAnsi="Times New Roman"/>
          <w:szCs w:val="24"/>
        </w:rPr>
        <w:t xml:space="preserve">.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maintains a website with specific guidelines concerning academic honesty. You are expected to read and understand all of these rules:</w:t>
      </w:r>
    </w:p>
    <w:p w:rsidR="005A066E" w:rsidRDefault="005A066E" w:rsidP="00114651">
      <w:pPr>
        <w:rPr>
          <w:rFonts w:ascii="Times New Roman" w:hAnsi="Times New Roman"/>
          <w:szCs w:val="24"/>
        </w:rPr>
      </w:pPr>
    </w:p>
    <w:p w:rsidR="00114651" w:rsidRDefault="005A066E" w:rsidP="00114651">
      <w:pPr>
        <w:rPr>
          <w:rFonts w:ascii="Times New Roman" w:hAnsi="Times New Roman"/>
          <w:szCs w:val="24"/>
        </w:rPr>
      </w:pPr>
      <w:hyperlink r:id="rId7" w:history="1">
        <w:r w:rsidRPr="004A7AA6">
          <w:rPr>
            <w:rStyle w:val="Hyperlink"/>
            <w:rFonts w:ascii="Times New Roman" w:hAnsi="Times New Roman"/>
            <w:szCs w:val="24"/>
          </w:rPr>
          <w:t>http://academicintegrity.rutgers.edu/integrity.shtml</w:t>
        </w:r>
      </w:hyperlink>
    </w:p>
    <w:p w:rsidR="005A066E" w:rsidRDefault="005A066E" w:rsidP="00114651">
      <w:pPr>
        <w:rPr>
          <w:rFonts w:ascii="Times New Roman" w:hAnsi="Times New Roman"/>
          <w:szCs w:val="24"/>
        </w:rPr>
      </w:pPr>
    </w:p>
    <w:p w:rsidR="005A066E" w:rsidRDefault="005A066E" w:rsidP="00114651">
      <w:pPr>
        <w:rPr>
          <w:rFonts w:ascii="Times New Roman" w:hAnsi="Times New Roman"/>
          <w:szCs w:val="24"/>
        </w:rPr>
      </w:pPr>
      <w:r>
        <w:rPr>
          <w:rFonts w:ascii="Times New Roman" w:hAnsi="Times New Roman"/>
          <w:szCs w:val="24"/>
        </w:rPr>
        <w:t xml:space="preserve">Ask any of the students who have gotten Fs from me for plagiarizing how much fun it is to get caught. I’ve been a professor longer than you’ve been an adult, so I can spot plagiarism like a hawk can spot a mouse in a field. Do not test me on this. I will make your life absolutely miserable. </w:t>
      </w:r>
    </w:p>
    <w:p w:rsidR="005A066E" w:rsidRPr="001B7512" w:rsidRDefault="005A066E" w:rsidP="00114651">
      <w:pPr>
        <w:rPr>
          <w:rFonts w:ascii="Times New Roman" w:hAnsi="Times New Roman"/>
          <w:szCs w:val="24"/>
        </w:rPr>
      </w:pPr>
    </w:p>
    <w:p w:rsidR="00114651" w:rsidRPr="001B7512" w:rsidRDefault="00114651" w:rsidP="00114651">
      <w:pPr>
        <w:rPr>
          <w:rFonts w:ascii="Times New Roman" w:hAnsi="Times New Roman"/>
          <w:b/>
          <w:szCs w:val="24"/>
        </w:rPr>
      </w:pPr>
      <w:r w:rsidRPr="001B7512">
        <w:rPr>
          <w:rFonts w:ascii="Times New Roman" w:hAnsi="Times New Roman"/>
          <w:b/>
          <w:szCs w:val="24"/>
        </w:rPr>
        <w:t xml:space="preserve">Class cancellations: </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In the event of a natural disaster (e.g., snow storm, earthquake, tsunami) class may be cancelled. In the case of bad weather, check your email to be sure that I have not cancelled class. (See above section on using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w:t>
      </w:r>
    </w:p>
    <w:p w:rsidR="00114651" w:rsidRPr="001B7512" w:rsidRDefault="00114651" w:rsidP="00114651">
      <w:pPr>
        <w:rPr>
          <w:rFonts w:ascii="Times New Roman" w:hAnsi="Times New Roman"/>
          <w:szCs w:val="24"/>
        </w:rPr>
      </w:pPr>
    </w:p>
    <w:p w:rsidR="00114651" w:rsidRPr="001B7512" w:rsidRDefault="00114651" w:rsidP="00114651">
      <w:pPr>
        <w:rPr>
          <w:rFonts w:ascii="Times New Roman" w:hAnsi="Times New Roman"/>
          <w:b/>
          <w:szCs w:val="24"/>
        </w:rPr>
      </w:pPr>
      <w:r w:rsidRPr="001B7512">
        <w:rPr>
          <w:rFonts w:ascii="Times New Roman" w:hAnsi="Times New Roman"/>
          <w:b/>
          <w:szCs w:val="24"/>
        </w:rPr>
        <w:t xml:space="preserve">Incompletes / Pass – No-credit: </w:t>
      </w:r>
    </w:p>
    <w:p w:rsidR="00114651" w:rsidRPr="001B7512" w:rsidRDefault="00114651" w:rsidP="00114651">
      <w:pPr>
        <w:rPr>
          <w:rFonts w:ascii="Times New Roman" w:hAnsi="Times New Roman"/>
          <w:szCs w:val="24"/>
        </w:rPr>
      </w:pPr>
      <w:proofErr w:type="gramStart"/>
      <w:r w:rsidRPr="001B7512">
        <w:rPr>
          <w:rFonts w:ascii="Times New Roman" w:hAnsi="Times New Roman"/>
          <w:szCs w:val="24"/>
        </w:rPr>
        <w:t>Granted ONLY under unusual situations.</w:t>
      </w:r>
      <w:proofErr w:type="gramEnd"/>
      <w:r w:rsidRPr="001B7512">
        <w:rPr>
          <w:rFonts w:ascii="Times New Roman" w:hAnsi="Times New Roman"/>
          <w:szCs w:val="24"/>
        </w:rPr>
        <w:t xml:space="preserve"> Poor performance in the course is not a valid reason for requesting an incomplete. </w:t>
      </w:r>
      <w:proofErr w:type="gramStart"/>
      <w:r w:rsidRPr="001B7512">
        <w:rPr>
          <w:rFonts w:ascii="Times New Roman" w:hAnsi="Times New Roman"/>
          <w:szCs w:val="24"/>
        </w:rPr>
        <w:t>Those signed up for pass/no-credit, a final grade of a C or better is</w:t>
      </w:r>
      <w:proofErr w:type="gramEnd"/>
      <w:r w:rsidRPr="001B7512">
        <w:rPr>
          <w:rFonts w:ascii="Times New Roman" w:hAnsi="Times New Roman"/>
          <w:szCs w:val="24"/>
        </w:rPr>
        <w:t xml:space="preserve"> required to pass. </w:t>
      </w:r>
    </w:p>
    <w:p w:rsidR="00114651" w:rsidRPr="001B7512" w:rsidRDefault="00114651" w:rsidP="00114651">
      <w:pPr>
        <w:rPr>
          <w:rFonts w:ascii="Times New Roman" w:hAnsi="Times New Roman"/>
          <w:szCs w:val="24"/>
        </w:rPr>
      </w:pPr>
    </w:p>
    <w:p w:rsidR="00114651" w:rsidRPr="001B7512" w:rsidRDefault="00114651" w:rsidP="00114651">
      <w:pPr>
        <w:rPr>
          <w:rFonts w:ascii="Times New Roman" w:hAnsi="Times New Roman"/>
          <w:b/>
          <w:szCs w:val="24"/>
        </w:rPr>
      </w:pPr>
      <w:r w:rsidRPr="001B7512">
        <w:rPr>
          <w:rFonts w:ascii="Times New Roman" w:hAnsi="Times New Roman"/>
          <w:b/>
          <w:szCs w:val="24"/>
        </w:rPr>
        <w:t xml:space="preserve">Disability accommodations: </w:t>
      </w:r>
    </w:p>
    <w:p w:rsidR="00114651" w:rsidRPr="001B7512" w:rsidRDefault="00114651" w:rsidP="00114651">
      <w:pPr>
        <w:rPr>
          <w:rFonts w:ascii="Times New Roman" w:eastAsia="Times New Roman" w:hAnsi="Times New Roman"/>
          <w:szCs w:val="24"/>
        </w:rPr>
      </w:pPr>
      <w:r w:rsidRPr="001B7512">
        <w:rPr>
          <w:rFonts w:ascii="Times New Roman" w:eastAsia="Times New Roman" w:hAnsi="Times New Roman"/>
          <w:szCs w:val="24"/>
        </w:rPr>
        <w:t xml:space="preserve">For disability accommodations, please call the Disability Services Coordinator.  Students who require special accommodations for the course or its assignments or exams (as indicated by a formal letter/statement from the Disability Services Coordinator) should also contact the instructor as early as possible.  </w:t>
      </w:r>
    </w:p>
    <w:p w:rsidR="00114651" w:rsidRPr="001B7512" w:rsidRDefault="00114651" w:rsidP="00114651">
      <w:pPr>
        <w:rPr>
          <w:rFonts w:ascii="Times New Roman" w:eastAsia="Times New Roman" w:hAnsi="Times New Roman"/>
          <w:b/>
          <w:szCs w:val="24"/>
        </w:rPr>
      </w:pPr>
    </w:p>
    <w:p w:rsidR="00114651" w:rsidRPr="001B7512" w:rsidRDefault="00114651" w:rsidP="00114651">
      <w:pPr>
        <w:rPr>
          <w:rFonts w:ascii="Times New Roman" w:eastAsia="Times New Roman" w:hAnsi="Times New Roman"/>
          <w:b/>
          <w:szCs w:val="24"/>
        </w:rPr>
      </w:pPr>
      <w:r w:rsidRPr="001B7512">
        <w:rPr>
          <w:rFonts w:ascii="Times New Roman" w:eastAsia="Times New Roman" w:hAnsi="Times New Roman"/>
          <w:b/>
          <w:szCs w:val="24"/>
        </w:rPr>
        <w:t>Missed class:</w:t>
      </w:r>
    </w:p>
    <w:p w:rsidR="00114651" w:rsidRPr="001B7512" w:rsidRDefault="00114651" w:rsidP="00114651">
      <w:pPr>
        <w:rPr>
          <w:rFonts w:ascii="Times New Roman" w:eastAsia="Times New Roman" w:hAnsi="Times New Roman"/>
          <w:szCs w:val="24"/>
        </w:rPr>
      </w:pPr>
      <w:r w:rsidRPr="001B7512">
        <w:rPr>
          <w:rFonts w:ascii="Times New Roman" w:eastAsia="Times New Roman" w:hAnsi="Times New Roman"/>
          <w:szCs w:val="24"/>
        </w:rPr>
        <w:t xml:space="preserve">Get to know someone in this class. Not only might you make a new friend, you will have someone to borrow notes from in the rare and unusual circumstance in which you might have to miss lecture. </w:t>
      </w:r>
      <w:r w:rsidR="005A066E">
        <w:rPr>
          <w:rFonts w:ascii="Times New Roman" w:eastAsia="Times New Roman" w:hAnsi="Times New Roman"/>
          <w:szCs w:val="24"/>
        </w:rPr>
        <w:t xml:space="preserve">Don’t bother asking me for lecture notes or slides. </w:t>
      </w:r>
    </w:p>
    <w:p w:rsidR="00114651" w:rsidRPr="001B7512" w:rsidRDefault="00114651" w:rsidP="00114651">
      <w:pPr>
        <w:rPr>
          <w:rFonts w:ascii="Times New Roman" w:eastAsia="Times New Roman" w:hAnsi="Times New Roman"/>
          <w:szCs w:val="24"/>
        </w:rPr>
      </w:pPr>
    </w:p>
    <w:p w:rsidR="007149C2" w:rsidRPr="00763967" w:rsidRDefault="007149C2" w:rsidP="00763967">
      <w:pPr>
        <w:jc w:val="center"/>
        <w:rPr>
          <w:b/>
          <w:sz w:val="32"/>
          <w:szCs w:val="32"/>
        </w:rPr>
      </w:pPr>
      <w:r>
        <w:br w:type="page"/>
      </w:r>
      <w:r w:rsidRPr="00763967">
        <w:rPr>
          <w:b/>
          <w:sz w:val="32"/>
          <w:szCs w:val="32"/>
        </w:rPr>
        <w:lastRenderedPageBreak/>
        <w:t>Course Schedule:</w:t>
      </w:r>
    </w:p>
    <w:p w:rsidR="007149C2" w:rsidRDefault="007149C2">
      <w:pPr>
        <w:jc w:val="center"/>
      </w:pPr>
      <w:r>
        <w:t xml:space="preserve">The course schedule provided here is tentative. </w:t>
      </w:r>
      <w:r w:rsidR="00763967">
        <w:t xml:space="preserve">I may make adjustments to the schedule in class, a good reason to come to class so that you don’t miss the changes. </w:t>
      </w:r>
    </w:p>
    <w:p w:rsidR="007149C2" w:rsidRDefault="007149C2"/>
    <w:p w:rsidR="007149C2" w:rsidRDefault="00714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4828"/>
        <w:gridCol w:w="2358"/>
      </w:tblGrid>
      <w:tr w:rsidR="007149C2">
        <w:tc>
          <w:tcPr>
            <w:tcW w:w="1670" w:type="dxa"/>
          </w:tcPr>
          <w:p w:rsidR="007149C2" w:rsidRDefault="007149C2">
            <w:pPr>
              <w:pStyle w:val="Heading1"/>
            </w:pPr>
            <w:r>
              <w:t>WEEK</w:t>
            </w:r>
          </w:p>
        </w:tc>
        <w:tc>
          <w:tcPr>
            <w:tcW w:w="4828" w:type="dxa"/>
          </w:tcPr>
          <w:p w:rsidR="007149C2" w:rsidRDefault="007149C2" w:rsidP="000F0BD4">
            <w:pPr>
              <w:pStyle w:val="Heading1"/>
              <w:rPr>
                <w:b w:val="0"/>
              </w:rPr>
            </w:pPr>
            <w:r>
              <w:rPr>
                <w:b w:val="0"/>
              </w:rPr>
              <w:t>TOPIC</w:t>
            </w:r>
          </w:p>
        </w:tc>
        <w:tc>
          <w:tcPr>
            <w:tcW w:w="2358" w:type="dxa"/>
          </w:tcPr>
          <w:p w:rsidR="007149C2" w:rsidRDefault="007149C2">
            <w:pPr>
              <w:pStyle w:val="Heading1"/>
            </w:pPr>
            <w:smartTag w:uri="urn:schemas-microsoft-com:office:smarttags" w:element="City">
              <w:smartTag w:uri="urn:schemas-microsoft-com:office:smarttags" w:element="place">
                <w:r>
                  <w:t>READING</w:t>
                </w:r>
              </w:smartTag>
            </w:smartTag>
          </w:p>
        </w:tc>
      </w:tr>
      <w:tr w:rsidR="007149C2">
        <w:tc>
          <w:tcPr>
            <w:tcW w:w="1670" w:type="dxa"/>
          </w:tcPr>
          <w:p w:rsidR="007149C2" w:rsidRDefault="007149C2">
            <w:r>
              <w:t xml:space="preserve">WEEK 1: </w:t>
            </w:r>
          </w:p>
        </w:tc>
        <w:tc>
          <w:tcPr>
            <w:tcW w:w="4828" w:type="dxa"/>
          </w:tcPr>
          <w:p w:rsidR="00113C03" w:rsidRDefault="005A066E" w:rsidP="00136B5D">
            <w:r>
              <w:t>Thurs</w:t>
            </w:r>
            <w:r w:rsidR="0035733F">
              <w:t>, 9/1</w:t>
            </w:r>
            <w:r w:rsidR="007149C2">
              <w:t>: Course Intro / Overview</w:t>
            </w:r>
          </w:p>
        </w:tc>
        <w:tc>
          <w:tcPr>
            <w:tcW w:w="2358" w:type="dxa"/>
          </w:tcPr>
          <w:p w:rsidR="00113C03" w:rsidRDefault="00113C03"/>
        </w:tc>
      </w:tr>
      <w:tr w:rsidR="007149C2">
        <w:tc>
          <w:tcPr>
            <w:tcW w:w="1670" w:type="dxa"/>
          </w:tcPr>
          <w:p w:rsidR="007149C2" w:rsidRDefault="007149C2">
            <w:r>
              <w:t>WEEK 2:</w:t>
            </w:r>
          </w:p>
        </w:tc>
        <w:tc>
          <w:tcPr>
            <w:tcW w:w="4828" w:type="dxa"/>
          </w:tcPr>
          <w:p w:rsidR="00616378" w:rsidRDefault="005A066E">
            <w:r>
              <w:t>Tues, 9/6</w:t>
            </w:r>
            <w:r w:rsidR="00616378">
              <w:t xml:space="preserve"> </w:t>
            </w:r>
            <w:r>
              <w:t>Defining Development</w:t>
            </w:r>
          </w:p>
          <w:p w:rsidR="007149C2" w:rsidRDefault="005A066E" w:rsidP="005A066E">
            <w:r>
              <w:t>Thurs</w:t>
            </w:r>
            <w:r w:rsidR="0035733F">
              <w:t>, 9/8</w:t>
            </w:r>
            <w:r w:rsidR="007149C2">
              <w:t xml:space="preserve">: </w:t>
            </w:r>
            <w:r>
              <w:t>NO CLASS – TUES CLASS MEET</w:t>
            </w:r>
          </w:p>
        </w:tc>
        <w:tc>
          <w:tcPr>
            <w:tcW w:w="2358" w:type="dxa"/>
          </w:tcPr>
          <w:p w:rsidR="00763967" w:rsidRDefault="009A1A91">
            <w:r>
              <w:t>Chapter 1</w:t>
            </w:r>
            <w:r w:rsidR="0065292D">
              <w:t xml:space="preserve"> / Duffy</w:t>
            </w:r>
          </w:p>
        </w:tc>
      </w:tr>
      <w:tr w:rsidR="007149C2">
        <w:tc>
          <w:tcPr>
            <w:tcW w:w="1670" w:type="dxa"/>
          </w:tcPr>
          <w:p w:rsidR="007149C2" w:rsidRDefault="007149C2">
            <w:r>
              <w:t>WEEK 3:</w:t>
            </w:r>
          </w:p>
        </w:tc>
        <w:tc>
          <w:tcPr>
            <w:tcW w:w="4828" w:type="dxa"/>
          </w:tcPr>
          <w:p w:rsidR="009A1A91" w:rsidRDefault="005A066E">
            <w:r>
              <w:t>Tues</w:t>
            </w:r>
            <w:r w:rsidR="00136B5D">
              <w:t>, 9/13</w:t>
            </w:r>
            <w:r w:rsidR="007149C2">
              <w:t xml:space="preserve">: </w:t>
            </w:r>
            <w:r w:rsidR="009A1A91">
              <w:t>Theories of Development</w:t>
            </w:r>
          </w:p>
          <w:p w:rsidR="007149C2" w:rsidRDefault="005A066E" w:rsidP="00855BE2">
            <w:r>
              <w:t>Thurs</w:t>
            </w:r>
            <w:r w:rsidR="00136B5D">
              <w:t>, 9/15</w:t>
            </w:r>
            <w:r w:rsidR="007149C2">
              <w:t>:</w:t>
            </w:r>
            <w:r w:rsidR="00EF269F">
              <w:t xml:space="preserve"> Continued discussion</w:t>
            </w:r>
          </w:p>
        </w:tc>
        <w:tc>
          <w:tcPr>
            <w:tcW w:w="2358" w:type="dxa"/>
          </w:tcPr>
          <w:p w:rsidR="009A1A91" w:rsidRDefault="009A1A91">
            <w:r>
              <w:t>Chapter 2</w:t>
            </w:r>
            <w:r w:rsidR="00A13C36">
              <w:t xml:space="preserve"> / </w:t>
            </w:r>
            <w:proofErr w:type="spellStart"/>
            <w:r w:rsidR="00A13C36">
              <w:t>Wertsch</w:t>
            </w:r>
            <w:proofErr w:type="spellEnd"/>
            <w:r w:rsidR="00A13C36">
              <w:t xml:space="preserve"> / </w:t>
            </w:r>
            <w:proofErr w:type="spellStart"/>
            <w:r w:rsidR="00A13C36">
              <w:t>Flavel</w:t>
            </w:r>
            <w:proofErr w:type="spellEnd"/>
            <w:r w:rsidR="00A13C36">
              <w:t xml:space="preserve"> / </w:t>
            </w:r>
            <w:proofErr w:type="spellStart"/>
            <w:r w:rsidR="00A13C36">
              <w:t>Kinzer</w:t>
            </w:r>
            <w:proofErr w:type="spellEnd"/>
          </w:p>
          <w:p w:rsidR="00616A0C" w:rsidRDefault="00616A0C" w:rsidP="009A1A91"/>
        </w:tc>
      </w:tr>
      <w:tr w:rsidR="00763967">
        <w:trPr>
          <w:trHeight w:val="593"/>
        </w:trPr>
        <w:tc>
          <w:tcPr>
            <w:tcW w:w="1670" w:type="dxa"/>
          </w:tcPr>
          <w:p w:rsidR="00763967" w:rsidRDefault="00763967">
            <w:r>
              <w:t>WEEK 4:</w:t>
            </w:r>
          </w:p>
        </w:tc>
        <w:tc>
          <w:tcPr>
            <w:tcW w:w="4828" w:type="dxa"/>
          </w:tcPr>
          <w:p w:rsidR="009A1A91" w:rsidRDefault="005A066E" w:rsidP="00855BE2">
            <w:r>
              <w:t>Tues</w:t>
            </w:r>
            <w:r w:rsidR="00136B5D">
              <w:t>, 9/20</w:t>
            </w:r>
            <w:r w:rsidR="000324E0">
              <w:t xml:space="preserve">: </w:t>
            </w:r>
            <w:r w:rsidR="009A1A91">
              <w:t>Heredity &amp; Environment</w:t>
            </w:r>
          </w:p>
          <w:p w:rsidR="00763967" w:rsidRDefault="005A066E" w:rsidP="00855BE2">
            <w:r>
              <w:t>Thurs</w:t>
            </w:r>
            <w:r w:rsidR="00136B5D">
              <w:t>, 9/22</w:t>
            </w:r>
            <w:r w:rsidR="00763967">
              <w:t xml:space="preserve">: </w:t>
            </w:r>
            <w:r w:rsidR="00EF269F">
              <w:t>Continued discussion</w:t>
            </w:r>
          </w:p>
        </w:tc>
        <w:tc>
          <w:tcPr>
            <w:tcW w:w="2358" w:type="dxa"/>
          </w:tcPr>
          <w:p w:rsidR="009A1A91" w:rsidRDefault="009A1A91" w:rsidP="009A1A91">
            <w:r>
              <w:t>Chapter 3</w:t>
            </w:r>
            <w:r w:rsidR="00777B73">
              <w:t xml:space="preserve"> / Gottlieb</w:t>
            </w:r>
            <w:r w:rsidR="003B3838">
              <w:t xml:space="preserve"> / </w:t>
            </w:r>
            <w:proofErr w:type="spellStart"/>
            <w:r w:rsidR="003B3838">
              <w:t>Dipietro</w:t>
            </w:r>
            <w:proofErr w:type="spellEnd"/>
          </w:p>
          <w:p w:rsidR="00616A0C" w:rsidRDefault="00616A0C" w:rsidP="002C0987"/>
        </w:tc>
      </w:tr>
      <w:tr w:rsidR="007149C2">
        <w:tc>
          <w:tcPr>
            <w:tcW w:w="1670" w:type="dxa"/>
          </w:tcPr>
          <w:p w:rsidR="007149C2" w:rsidRDefault="007149C2">
            <w:r>
              <w:t>WEEK 5:</w:t>
            </w:r>
          </w:p>
        </w:tc>
        <w:tc>
          <w:tcPr>
            <w:tcW w:w="4828" w:type="dxa"/>
          </w:tcPr>
          <w:p w:rsidR="009A1A91" w:rsidRDefault="005A066E">
            <w:r>
              <w:t>Tues</w:t>
            </w:r>
            <w:r w:rsidR="0035733F">
              <w:t>, 9</w:t>
            </w:r>
            <w:r w:rsidR="00DD3CCF">
              <w:t>/2</w:t>
            </w:r>
            <w:r w:rsidR="00136B5D">
              <w:t>7</w:t>
            </w:r>
            <w:r w:rsidR="00636327">
              <w:t xml:space="preserve">: </w:t>
            </w:r>
            <w:r w:rsidR="009A1A91">
              <w:t xml:space="preserve">Prenatal and the “miracle” of </w:t>
            </w:r>
            <w:r w:rsidR="002C0987">
              <w:t>birth</w:t>
            </w:r>
          </w:p>
          <w:p w:rsidR="007149C2" w:rsidRDefault="005A066E" w:rsidP="00616A0C">
            <w:r>
              <w:t>Thurs</w:t>
            </w:r>
            <w:r w:rsidR="00136B5D">
              <w:t>, 9/29</w:t>
            </w:r>
            <w:r w:rsidR="00411FE4">
              <w:t xml:space="preserve">: </w:t>
            </w:r>
            <w:r>
              <w:t>Babies film</w:t>
            </w:r>
          </w:p>
        </w:tc>
        <w:tc>
          <w:tcPr>
            <w:tcW w:w="2358" w:type="dxa"/>
          </w:tcPr>
          <w:p w:rsidR="002C0987" w:rsidRDefault="002C0987" w:rsidP="002C0987">
            <w:r>
              <w:t>Chapter 4</w:t>
            </w:r>
            <w:r w:rsidR="0065292D">
              <w:t xml:space="preserve"> / </w:t>
            </w:r>
            <w:proofErr w:type="spellStart"/>
            <w:r w:rsidR="0065292D">
              <w:t>Hrdy</w:t>
            </w:r>
            <w:proofErr w:type="spellEnd"/>
          </w:p>
          <w:p w:rsidR="00743452" w:rsidRDefault="00743452"/>
        </w:tc>
      </w:tr>
      <w:tr w:rsidR="007149C2">
        <w:tc>
          <w:tcPr>
            <w:tcW w:w="1670" w:type="dxa"/>
          </w:tcPr>
          <w:p w:rsidR="007149C2" w:rsidRDefault="007149C2">
            <w:r>
              <w:t>WEEK 6:</w:t>
            </w:r>
          </w:p>
        </w:tc>
        <w:tc>
          <w:tcPr>
            <w:tcW w:w="4828" w:type="dxa"/>
          </w:tcPr>
          <w:p w:rsidR="002C0987" w:rsidRDefault="005A066E">
            <w:r>
              <w:t>Tues</w:t>
            </w:r>
            <w:r w:rsidR="0035733F">
              <w:t xml:space="preserve">, </w:t>
            </w:r>
            <w:r w:rsidR="00136B5D">
              <w:t>10/4</w:t>
            </w:r>
            <w:r w:rsidR="00411FE4">
              <w:t xml:space="preserve">: </w:t>
            </w:r>
            <w:r w:rsidR="002C0987">
              <w:t>First 2 years: Biosocial</w:t>
            </w:r>
          </w:p>
          <w:p w:rsidR="007149C2" w:rsidRDefault="005A066E" w:rsidP="00616A0C">
            <w:r>
              <w:t>Thurs</w:t>
            </w:r>
            <w:r w:rsidR="00136B5D">
              <w:t>, 10/6</w:t>
            </w:r>
            <w:r w:rsidR="007149C2">
              <w:t xml:space="preserve">: </w:t>
            </w:r>
            <w:r w:rsidR="00EF269F">
              <w:t>Continued discussion</w:t>
            </w:r>
          </w:p>
        </w:tc>
        <w:tc>
          <w:tcPr>
            <w:tcW w:w="2358" w:type="dxa"/>
          </w:tcPr>
          <w:p w:rsidR="002C0987" w:rsidRDefault="002C0987">
            <w:r>
              <w:t>Chapter 5</w:t>
            </w:r>
            <w:r w:rsidR="003B3838">
              <w:t xml:space="preserve"> / Erikson</w:t>
            </w:r>
          </w:p>
          <w:p w:rsidR="00E34546" w:rsidRDefault="00E34546"/>
        </w:tc>
      </w:tr>
      <w:tr w:rsidR="007149C2">
        <w:tc>
          <w:tcPr>
            <w:tcW w:w="1670" w:type="dxa"/>
          </w:tcPr>
          <w:p w:rsidR="007149C2" w:rsidRDefault="007149C2">
            <w:r>
              <w:t>WEEK 7:</w:t>
            </w:r>
          </w:p>
        </w:tc>
        <w:tc>
          <w:tcPr>
            <w:tcW w:w="4828" w:type="dxa"/>
          </w:tcPr>
          <w:p w:rsidR="007149C2" w:rsidRDefault="005A066E">
            <w:r>
              <w:t>Tues</w:t>
            </w:r>
            <w:r w:rsidR="00136B5D">
              <w:t>, 10/11</w:t>
            </w:r>
            <w:r w:rsidR="00411FE4">
              <w:t xml:space="preserve">: </w:t>
            </w:r>
            <w:r w:rsidR="002C0987">
              <w:t>First 2 years: Cognitive</w:t>
            </w:r>
          </w:p>
          <w:p w:rsidR="007149C2" w:rsidRDefault="005A066E">
            <w:r>
              <w:t>Thurs</w:t>
            </w:r>
            <w:r w:rsidR="00136B5D">
              <w:t>, 10/13</w:t>
            </w:r>
            <w:r w:rsidR="003D2D7E">
              <w:t>:</w:t>
            </w:r>
            <w:r w:rsidR="00EF269F">
              <w:t xml:space="preserve"> Continued discussion</w:t>
            </w:r>
          </w:p>
        </w:tc>
        <w:tc>
          <w:tcPr>
            <w:tcW w:w="2358" w:type="dxa"/>
          </w:tcPr>
          <w:p w:rsidR="002C0987" w:rsidRDefault="002C0987">
            <w:r>
              <w:t>Chapter 6</w:t>
            </w:r>
            <w:r w:rsidR="003B3838">
              <w:t xml:space="preserve"> / Piaget</w:t>
            </w:r>
          </w:p>
          <w:p w:rsidR="00743452" w:rsidRDefault="00743452" w:rsidP="002C0987"/>
        </w:tc>
      </w:tr>
      <w:tr w:rsidR="007149C2">
        <w:tc>
          <w:tcPr>
            <w:tcW w:w="1670" w:type="dxa"/>
          </w:tcPr>
          <w:p w:rsidR="007149C2" w:rsidRDefault="007149C2">
            <w:r>
              <w:t>WEEK 8:</w:t>
            </w:r>
          </w:p>
        </w:tc>
        <w:tc>
          <w:tcPr>
            <w:tcW w:w="4828" w:type="dxa"/>
          </w:tcPr>
          <w:p w:rsidR="007149C2" w:rsidRDefault="005A066E">
            <w:r>
              <w:t>Tues</w:t>
            </w:r>
            <w:r w:rsidR="00136B5D">
              <w:t>, 10/18</w:t>
            </w:r>
            <w:r w:rsidR="007149C2">
              <w:t xml:space="preserve">: </w:t>
            </w:r>
            <w:r w:rsidR="002C0987">
              <w:t>First 2 years: Psychosocial</w:t>
            </w:r>
          </w:p>
          <w:p w:rsidR="007149C2" w:rsidRDefault="005A066E" w:rsidP="00866484">
            <w:r>
              <w:t>Thurs</w:t>
            </w:r>
            <w:r w:rsidR="00136B5D">
              <w:t>, 10/20</w:t>
            </w:r>
            <w:r w:rsidR="00411FE4">
              <w:t>:</w:t>
            </w:r>
            <w:r w:rsidR="00855BE2">
              <w:t xml:space="preserve"> </w:t>
            </w:r>
            <w:r w:rsidR="00866484">
              <w:t>Continued discussion</w:t>
            </w:r>
          </w:p>
        </w:tc>
        <w:tc>
          <w:tcPr>
            <w:tcW w:w="2358" w:type="dxa"/>
          </w:tcPr>
          <w:p w:rsidR="002C0987" w:rsidRDefault="002C0987" w:rsidP="002C0987">
            <w:r>
              <w:t>Chapter 7</w:t>
            </w:r>
            <w:r w:rsidR="00777B73">
              <w:t xml:space="preserve"> / Marshal</w:t>
            </w:r>
          </w:p>
          <w:p w:rsidR="00543F6A" w:rsidRDefault="00543F6A"/>
        </w:tc>
      </w:tr>
      <w:tr w:rsidR="007149C2">
        <w:tc>
          <w:tcPr>
            <w:tcW w:w="1670" w:type="dxa"/>
          </w:tcPr>
          <w:p w:rsidR="007149C2" w:rsidRDefault="007149C2">
            <w:r>
              <w:t>WEEK 9:</w:t>
            </w:r>
          </w:p>
        </w:tc>
        <w:tc>
          <w:tcPr>
            <w:tcW w:w="4828" w:type="dxa"/>
          </w:tcPr>
          <w:p w:rsidR="002C0987" w:rsidRDefault="005A066E">
            <w:r>
              <w:t>Tues</w:t>
            </w:r>
            <w:r w:rsidR="00136B5D">
              <w:t>, 10/25</w:t>
            </w:r>
            <w:r w:rsidR="007149C2">
              <w:t xml:space="preserve">: </w:t>
            </w:r>
            <w:r w:rsidR="002C0987">
              <w:t>Exam review</w:t>
            </w:r>
          </w:p>
          <w:p w:rsidR="0035733F" w:rsidRDefault="005A066E">
            <w:r>
              <w:t>Thurs</w:t>
            </w:r>
            <w:r w:rsidR="0035733F">
              <w:t>, 10/2</w:t>
            </w:r>
            <w:r w:rsidR="00136B5D">
              <w:t>7</w:t>
            </w:r>
            <w:r w:rsidR="00411FE4">
              <w:t>:</w:t>
            </w:r>
            <w:r w:rsidR="00855BE2">
              <w:t xml:space="preserve"> </w:t>
            </w:r>
            <w:r w:rsidR="002C0987">
              <w:t>Exam 1</w:t>
            </w:r>
            <w:r w:rsidR="00866484">
              <w:t xml:space="preserve"> (Ch. 1 – 7)</w:t>
            </w:r>
          </w:p>
        </w:tc>
        <w:tc>
          <w:tcPr>
            <w:tcW w:w="2358" w:type="dxa"/>
          </w:tcPr>
          <w:p w:rsidR="009F702D" w:rsidRDefault="009F702D"/>
        </w:tc>
      </w:tr>
      <w:tr w:rsidR="007149C2">
        <w:tc>
          <w:tcPr>
            <w:tcW w:w="1670" w:type="dxa"/>
          </w:tcPr>
          <w:p w:rsidR="007149C2" w:rsidRDefault="007149C2">
            <w:r>
              <w:t>WEEK 10:</w:t>
            </w:r>
          </w:p>
        </w:tc>
        <w:tc>
          <w:tcPr>
            <w:tcW w:w="4828" w:type="dxa"/>
          </w:tcPr>
          <w:p w:rsidR="002C0987" w:rsidRDefault="005A066E">
            <w:r>
              <w:t>Tues</w:t>
            </w:r>
            <w:r w:rsidR="00136B5D">
              <w:t>, 11/1</w:t>
            </w:r>
            <w:r w:rsidR="007149C2">
              <w:t xml:space="preserve">: </w:t>
            </w:r>
            <w:r w:rsidR="002C0987">
              <w:t xml:space="preserve">Early childhood: </w:t>
            </w:r>
            <w:proofErr w:type="spellStart"/>
            <w:r w:rsidR="002C0987">
              <w:t>BioSocial</w:t>
            </w:r>
            <w:proofErr w:type="spellEnd"/>
          </w:p>
          <w:p w:rsidR="007149C2" w:rsidRDefault="005A066E">
            <w:r>
              <w:t>Thurs</w:t>
            </w:r>
            <w:r w:rsidR="00136B5D">
              <w:t>, 11/3</w:t>
            </w:r>
            <w:r w:rsidR="00C40202">
              <w:t xml:space="preserve">: </w:t>
            </w:r>
            <w:r w:rsidR="002C0987">
              <w:t>Early childhood: Cognitive</w:t>
            </w:r>
          </w:p>
        </w:tc>
        <w:tc>
          <w:tcPr>
            <w:tcW w:w="2358" w:type="dxa"/>
          </w:tcPr>
          <w:p w:rsidR="002C0987" w:rsidRDefault="002C0987" w:rsidP="002C0987">
            <w:r>
              <w:t>Chapter 8</w:t>
            </w:r>
          </w:p>
          <w:p w:rsidR="00C40202" w:rsidRDefault="002C0987" w:rsidP="002C0987">
            <w:r>
              <w:t>Chapter 9</w:t>
            </w:r>
          </w:p>
        </w:tc>
      </w:tr>
      <w:tr w:rsidR="007149C2">
        <w:tc>
          <w:tcPr>
            <w:tcW w:w="1670" w:type="dxa"/>
          </w:tcPr>
          <w:p w:rsidR="007149C2" w:rsidRDefault="007149C2">
            <w:r>
              <w:t>WEEK 11:</w:t>
            </w:r>
          </w:p>
        </w:tc>
        <w:tc>
          <w:tcPr>
            <w:tcW w:w="4828" w:type="dxa"/>
          </w:tcPr>
          <w:p w:rsidR="002C0987" w:rsidRDefault="005A066E">
            <w:r>
              <w:t>Tues</w:t>
            </w:r>
            <w:r w:rsidR="00136B5D">
              <w:t>, 11/8</w:t>
            </w:r>
            <w:r w:rsidR="00E34546">
              <w:t xml:space="preserve">: </w:t>
            </w:r>
            <w:r w:rsidR="002C0987">
              <w:t>Early childhood: Social</w:t>
            </w:r>
          </w:p>
          <w:p w:rsidR="007149C2" w:rsidRDefault="005A066E">
            <w:r>
              <w:t>Thurs</w:t>
            </w:r>
            <w:r w:rsidR="00136B5D">
              <w:t>, 11/10</w:t>
            </w:r>
            <w:r w:rsidR="007149C2">
              <w:t xml:space="preserve">: </w:t>
            </w:r>
            <w:r w:rsidR="002C0987">
              <w:t>Continued discussion</w:t>
            </w:r>
          </w:p>
        </w:tc>
        <w:tc>
          <w:tcPr>
            <w:tcW w:w="2358" w:type="dxa"/>
          </w:tcPr>
          <w:p w:rsidR="002C0987" w:rsidRDefault="002C0987">
            <w:r>
              <w:t>Chapter 10</w:t>
            </w:r>
            <w:r w:rsidR="003B3838">
              <w:t xml:space="preserve"> / Levitt</w:t>
            </w:r>
          </w:p>
          <w:p w:rsidR="00855BE2" w:rsidRDefault="00855BE2"/>
        </w:tc>
      </w:tr>
      <w:tr w:rsidR="007149C2">
        <w:tc>
          <w:tcPr>
            <w:tcW w:w="1670" w:type="dxa"/>
          </w:tcPr>
          <w:p w:rsidR="007149C2" w:rsidRDefault="007149C2">
            <w:r>
              <w:t>WEEK 12:</w:t>
            </w:r>
          </w:p>
        </w:tc>
        <w:tc>
          <w:tcPr>
            <w:tcW w:w="4828" w:type="dxa"/>
          </w:tcPr>
          <w:p w:rsidR="002C0987" w:rsidRDefault="005A066E">
            <w:r>
              <w:t>Tues</w:t>
            </w:r>
            <w:r w:rsidR="00E34546">
              <w:t>,</w:t>
            </w:r>
            <w:r w:rsidR="00136B5D">
              <w:t xml:space="preserve"> 11/15</w:t>
            </w:r>
            <w:r w:rsidR="003D2D7E">
              <w:t xml:space="preserve">: </w:t>
            </w:r>
            <w:r w:rsidR="002C0987">
              <w:t>Middle Childhood: Biosocial</w:t>
            </w:r>
          </w:p>
          <w:p w:rsidR="007149C2" w:rsidRPr="0035733F" w:rsidRDefault="005A066E">
            <w:r>
              <w:t>Thurs</w:t>
            </w:r>
            <w:r w:rsidR="00136B5D">
              <w:t>, 11/17</w:t>
            </w:r>
            <w:r w:rsidR="00616A0C">
              <w:t>:</w:t>
            </w:r>
            <w:r w:rsidR="000F0BD4">
              <w:t xml:space="preserve"> </w:t>
            </w:r>
            <w:r w:rsidR="002C0987">
              <w:t>Middle Childhood: Cogn</w:t>
            </w:r>
            <w:r w:rsidR="00EF269F">
              <w:t>i</w:t>
            </w:r>
            <w:r w:rsidR="002C0987">
              <w:t>tive</w:t>
            </w:r>
          </w:p>
        </w:tc>
        <w:tc>
          <w:tcPr>
            <w:tcW w:w="2358" w:type="dxa"/>
          </w:tcPr>
          <w:p w:rsidR="002C0987" w:rsidRDefault="002C0987" w:rsidP="002C0987">
            <w:r>
              <w:t>Chapter 11</w:t>
            </w:r>
          </w:p>
          <w:p w:rsidR="00B81EC4" w:rsidRPr="00EF269F" w:rsidRDefault="002C0987" w:rsidP="002C0987">
            <w:r>
              <w:t>Chapter 12</w:t>
            </w:r>
          </w:p>
        </w:tc>
      </w:tr>
      <w:tr w:rsidR="007149C2">
        <w:tc>
          <w:tcPr>
            <w:tcW w:w="1670" w:type="dxa"/>
          </w:tcPr>
          <w:p w:rsidR="007149C2" w:rsidRDefault="007149C2">
            <w:r>
              <w:t>WEEK 13:</w:t>
            </w:r>
          </w:p>
        </w:tc>
        <w:tc>
          <w:tcPr>
            <w:tcW w:w="4828" w:type="dxa"/>
          </w:tcPr>
          <w:p w:rsidR="002C0987" w:rsidRDefault="005A066E">
            <w:r>
              <w:t>Tues</w:t>
            </w:r>
            <w:r w:rsidR="00136B5D">
              <w:t>, 11/22</w:t>
            </w:r>
            <w:r w:rsidR="00C40202">
              <w:t xml:space="preserve">: </w:t>
            </w:r>
            <w:r w:rsidR="002C0987">
              <w:t>Middle Childhood: Social</w:t>
            </w:r>
          </w:p>
          <w:p w:rsidR="007149C2" w:rsidRDefault="005A066E" w:rsidP="00136B5D">
            <w:r>
              <w:t>Thurs</w:t>
            </w:r>
            <w:r w:rsidR="00136B5D">
              <w:t>, 12/24</w:t>
            </w:r>
            <w:r w:rsidR="0035733F">
              <w:t xml:space="preserve">: </w:t>
            </w:r>
            <w:r w:rsidR="00136B5D">
              <w:t>NO CLASS</w:t>
            </w:r>
          </w:p>
        </w:tc>
        <w:tc>
          <w:tcPr>
            <w:tcW w:w="2358" w:type="dxa"/>
          </w:tcPr>
          <w:p w:rsidR="002C0987" w:rsidRDefault="002C0987" w:rsidP="002C0987">
            <w:r>
              <w:t>Chapter 13</w:t>
            </w:r>
            <w:r w:rsidR="00B67991">
              <w:t xml:space="preserve"> / Patterson</w:t>
            </w:r>
          </w:p>
          <w:p w:rsidR="00763967" w:rsidRDefault="00763967" w:rsidP="00C40202"/>
        </w:tc>
      </w:tr>
      <w:tr w:rsidR="00DD3CCF">
        <w:tc>
          <w:tcPr>
            <w:tcW w:w="1670" w:type="dxa"/>
          </w:tcPr>
          <w:p w:rsidR="00DD3CCF" w:rsidRDefault="00DD3CCF">
            <w:r>
              <w:t>WEEK 14:</w:t>
            </w:r>
          </w:p>
        </w:tc>
        <w:tc>
          <w:tcPr>
            <w:tcW w:w="4828" w:type="dxa"/>
          </w:tcPr>
          <w:p w:rsidR="002C0987" w:rsidRDefault="005A066E" w:rsidP="007149C2">
            <w:r>
              <w:t>Tues</w:t>
            </w:r>
            <w:r w:rsidR="00136B5D">
              <w:t>, 11/29</w:t>
            </w:r>
            <w:r w:rsidR="00C40202">
              <w:t xml:space="preserve">: </w:t>
            </w:r>
            <w:r w:rsidR="002C0987">
              <w:t>Adolescence: Biosocial</w:t>
            </w:r>
          </w:p>
          <w:p w:rsidR="00DD3CCF" w:rsidRDefault="005A066E" w:rsidP="007149C2">
            <w:r>
              <w:t>Thurs</w:t>
            </w:r>
            <w:r w:rsidR="00136B5D">
              <w:t>, 12/1</w:t>
            </w:r>
            <w:r w:rsidR="00C40202">
              <w:t>:</w:t>
            </w:r>
            <w:r w:rsidR="00855BE2">
              <w:t xml:space="preserve"> </w:t>
            </w:r>
            <w:r w:rsidR="002C0987">
              <w:t>Adolescence: Cognitive</w:t>
            </w:r>
          </w:p>
        </w:tc>
        <w:tc>
          <w:tcPr>
            <w:tcW w:w="2358" w:type="dxa"/>
          </w:tcPr>
          <w:p w:rsidR="00DD3CCF" w:rsidRDefault="002C0987" w:rsidP="002C0987">
            <w:pPr>
              <w:rPr>
                <w:b/>
              </w:rPr>
            </w:pPr>
            <w:r>
              <w:t>Chapter 14</w:t>
            </w:r>
            <w:r w:rsidR="00A13C36">
              <w:t xml:space="preserve"> </w:t>
            </w:r>
          </w:p>
          <w:p w:rsidR="002C0987" w:rsidRPr="002C0987" w:rsidRDefault="002C0987" w:rsidP="002C0987">
            <w:r>
              <w:t>Chapter 15</w:t>
            </w:r>
          </w:p>
        </w:tc>
      </w:tr>
      <w:tr w:rsidR="00DD3CCF">
        <w:tc>
          <w:tcPr>
            <w:tcW w:w="1670" w:type="dxa"/>
          </w:tcPr>
          <w:p w:rsidR="00DD3CCF" w:rsidRDefault="00DD3CCF">
            <w:r>
              <w:t>WEEK 15:</w:t>
            </w:r>
          </w:p>
        </w:tc>
        <w:tc>
          <w:tcPr>
            <w:tcW w:w="4828" w:type="dxa"/>
          </w:tcPr>
          <w:p w:rsidR="002C0987" w:rsidRDefault="005A066E" w:rsidP="007149C2">
            <w:r>
              <w:t>Tues</w:t>
            </w:r>
            <w:r w:rsidR="00136B5D">
              <w:t>, 12/6</w:t>
            </w:r>
            <w:r w:rsidR="00113C03">
              <w:t xml:space="preserve">: </w:t>
            </w:r>
            <w:r w:rsidR="002C0987">
              <w:t>Adolescence: Social</w:t>
            </w:r>
          </w:p>
          <w:p w:rsidR="00DD3CCF" w:rsidRDefault="005A066E" w:rsidP="002C0987">
            <w:r>
              <w:t>Thurs</w:t>
            </w:r>
            <w:r w:rsidR="00136B5D">
              <w:t>, 12/8</w:t>
            </w:r>
            <w:r w:rsidR="00616378">
              <w:t>:</w:t>
            </w:r>
            <w:r w:rsidR="00855BE2">
              <w:t xml:space="preserve"> </w:t>
            </w:r>
            <w:r w:rsidR="002C0987" w:rsidRPr="000F0BD4">
              <w:t>Exam Review</w:t>
            </w:r>
            <w:r w:rsidR="002C0987">
              <w:t xml:space="preserve"> </w:t>
            </w:r>
          </w:p>
        </w:tc>
        <w:tc>
          <w:tcPr>
            <w:tcW w:w="2358" w:type="dxa"/>
          </w:tcPr>
          <w:p w:rsidR="002C0987" w:rsidRPr="00EF269F" w:rsidRDefault="002C0987">
            <w:r w:rsidRPr="002C0987">
              <w:t>Chapter 16</w:t>
            </w:r>
            <w:r w:rsidR="00B67991">
              <w:t xml:space="preserve"> / </w:t>
            </w:r>
            <w:proofErr w:type="spellStart"/>
            <w:r w:rsidR="00B67991">
              <w:t>Hening</w:t>
            </w:r>
            <w:proofErr w:type="spellEnd"/>
          </w:p>
          <w:p w:rsidR="00DD3CCF" w:rsidRDefault="00CB506D">
            <w:r w:rsidRPr="00B81EC4">
              <w:rPr>
                <w:b/>
              </w:rPr>
              <w:t>O</w:t>
            </w:r>
            <w:r>
              <w:rPr>
                <w:b/>
              </w:rPr>
              <w:t>bservation Project Due on 12/</w:t>
            </w:r>
            <w:r w:rsidR="00136B5D">
              <w:rPr>
                <w:b/>
              </w:rPr>
              <w:t>6</w:t>
            </w:r>
          </w:p>
        </w:tc>
      </w:tr>
      <w:tr w:rsidR="00616378">
        <w:tc>
          <w:tcPr>
            <w:tcW w:w="1670" w:type="dxa"/>
          </w:tcPr>
          <w:p w:rsidR="00616378" w:rsidRDefault="00136B5D">
            <w:r>
              <w:t>WEEK 16:</w:t>
            </w:r>
          </w:p>
        </w:tc>
        <w:tc>
          <w:tcPr>
            <w:tcW w:w="4828" w:type="dxa"/>
          </w:tcPr>
          <w:p w:rsidR="00616378" w:rsidRDefault="005A066E" w:rsidP="007149C2">
            <w:r>
              <w:t>Tues</w:t>
            </w:r>
            <w:r w:rsidR="009A1A91">
              <w:t>, 12/13: Exam 2 (Ch. 8 – 16)</w:t>
            </w:r>
          </w:p>
        </w:tc>
        <w:tc>
          <w:tcPr>
            <w:tcW w:w="2358" w:type="dxa"/>
          </w:tcPr>
          <w:p w:rsidR="00616378" w:rsidRDefault="00616378"/>
        </w:tc>
      </w:tr>
    </w:tbl>
    <w:p w:rsidR="007149C2" w:rsidRDefault="007149C2"/>
    <w:p w:rsidR="007149C2" w:rsidRDefault="007149C2"/>
    <w:p w:rsidR="00636327" w:rsidRDefault="007149C2" w:rsidP="00DD3CCF">
      <w:r>
        <w:t xml:space="preserve">  </w:t>
      </w:r>
    </w:p>
    <w:p w:rsidR="007149C2" w:rsidRDefault="00636327" w:rsidP="00DD3CCF">
      <w:r>
        <w:br w:type="page"/>
      </w:r>
      <w:r>
        <w:lastRenderedPageBreak/>
        <w:t>Observation project</w:t>
      </w:r>
    </w:p>
    <w:p w:rsidR="00636327" w:rsidRDefault="00636327" w:rsidP="00DD3CCF"/>
    <w:p w:rsidR="00694504" w:rsidRPr="00694504" w:rsidRDefault="00636327" w:rsidP="00DD3CCF">
      <w:pPr>
        <w:rPr>
          <w:i/>
        </w:rPr>
      </w:pPr>
      <w:r w:rsidRPr="00694504">
        <w:rPr>
          <w:i/>
        </w:rPr>
        <w:t>For this project, I would like you t</w:t>
      </w:r>
      <w:r w:rsidR="00EC33B7">
        <w:rPr>
          <w:i/>
        </w:rPr>
        <w:t>o observe children and write a 5-7</w:t>
      </w:r>
      <w:r w:rsidRPr="00694504">
        <w:rPr>
          <w:i/>
        </w:rPr>
        <w:t xml:space="preserve"> page summary</w:t>
      </w:r>
      <w:r w:rsidR="00694504" w:rsidRPr="00694504">
        <w:rPr>
          <w:i/>
        </w:rPr>
        <w:t xml:space="preserve"> and discussion</w:t>
      </w:r>
      <w:r w:rsidRPr="00694504">
        <w:rPr>
          <w:i/>
        </w:rPr>
        <w:t xml:space="preserve"> of your </w:t>
      </w:r>
      <w:r w:rsidR="00694504" w:rsidRPr="00694504">
        <w:rPr>
          <w:i/>
        </w:rPr>
        <w:t>observations and how they relate to topics addressed in the</w:t>
      </w:r>
      <w:r w:rsidR="00EC33B7">
        <w:rPr>
          <w:i/>
        </w:rPr>
        <w:t xml:space="preserve"> course or</w:t>
      </w:r>
      <w:r w:rsidR="00694504" w:rsidRPr="00694504">
        <w:rPr>
          <w:i/>
        </w:rPr>
        <w:t xml:space="preserve"> text. </w:t>
      </w:r>
      <w:r w:rsidR="002F4C80">
        <w:rPr>
          <w:i/>
        </w:rPr>
        <w:t xml:space="preserve">Please describe the interaction or task, and relate it to material discussed in the text. </w:t>
      </w:r>
      <w:r w:rsidR="00EC33B7">
        <w:rPr>
          <w:i/>
        </w:rPr>
        <w:t>Please supplement the text and lectures with at least 3 peer-</w:t>
      </w:r>
      <w:proofErr w:type="spellStart"/>
      <w:r w:rsidR="00EC33B7">
        <w:rPr>
          <w:i/>
        </w:rPr>
        <w:t>revie</w:t>
      </w:r>
      <w:r w:rsidR="005A066E">
        <w:rPr>
          <w:i/>
        </w:rPr>
        <w:t>Thurs</w:t>
      </w:r>
      <w:proofErr w:type="spellEnd"/>
      <w:r w:rsidR="00EC33B7">
        <w:rPr>
          <w:i/>
        </w:rPr>
        <w:t xml:space="preserve"> journal articles that address the topic you have chosen. We will go over in class how to find such resources at the Rutgers Camden library system. </w:t>
      </w:r>
    </w:p>
    <w:p w:rsidR="00694504" w:rsidRDefault="00694504" w:rsidP="00DD3CCF"/>
    <w:p w:rsidR="00B81EC4" w:rsidRDefault="00694504" w:rsidP="00DD3CCF">
      <w:r>
        <w:t xml:space="preserve">We all know children are fun to observe and interact with (most of the time). So the purpose of this project is for you to get some experience interacting with or observing children, but through the lens of a psychological investigation. </w:t>
      </w:r>
    </w:p>
    <w:p w:rsidR="00694504" w:rsidRDefault="00694504" w:rsidP="00DD3CCF"/>
    <w:p w:rsidR="00B81EC4" w:rsidRDefault="00694504" w:rsidP="00DD3CCF">
      <w:r>
        <w:t xml:space="preserve">If you have a child or know a child, it may be fun to run them through one of the studies reported in the text (i.e., Piaget’s conservation task, </w:t>
      </w:r>
      <w:r w:rsidR="002F4C80">
        <w:t xml:space="preserve">still face task, </w:t>
      </w:r>
      <w:r>
        <w:t>Kohlberg’s moral dilemma test) an</w:t>
      </w:r>
      <w:r w:rsidR="00B81EC4">
        <w:t xml:space="preserve">d report how the child responds. If you do not have access to children directly, it may be possible for you to complete an observational study by watching children at a mall or playground (and relating the observations to the studies discussed in the text on gender differences in playing styles, or psychoanalytic theory about the affective relationship between children and their parents). </w:t>
      </w:r>
    </w:p>
    <w:p w:rsidR="00B81EC4" w:rsidRDefault="00B81EC4" w:rsidP="00DD3CCF"/>
    <w:p w:rsidR="00B81EC4" w:rsidRDefault="00B81EC4" w:rsidP="00DD3CCF">
      <w:pPr>
        <w:rPr>
          <w:b/>
        </w:rPr>
      </w:pPr>
      <w:r w:rsidRPr="00B81EC4">
        <w:rPr>
          <w:b/>
        </w:rPr>
        <w:t>Important! Please do not interact directly</w:t>
      </w:r>
      <w:r>
        <w:rPr>
          <w:b/>
        </w:rPr>
        <w:t xml:space="preserve"> or speak with</w:t>
      </w:r>
      <w:r w:rsidR="001F63F8">
        <w:rPr>
          <w:b/>
        </w:rPr>
        <w:t xml:space="preserve"> children</w:t>
      </w:r>
      <w:r>
        <w:rPr>
          <w:b/>
        </w:rPr>
        <w:t xml:space="preserve"> yo</w:t>
      </w:r>
      <w:r w:rsidR="00591234">
        <w:rPr>
          <w:b/>
        </w:rPr>
        <w:t>u do not know personally or who</w:t>
      </w:r>
      <w:r>
        <w:rPr>
          <w:b/>
        </w:rPr>
        <w:t xml:space="preserve"> are not related to you. </w:t>
      </w:r>
      <w:r w:rsidR="000F0BD4">
        <w:rPr>
          <w:b/>
        </w:rPr>
        <w:t>If the child is not yours, please obtain permission to interact with the child from the child’s parent, as well as obtaining assent from the child by asking if he or she would mind engaging in your task. And do NOTHING that could cause psychological or physical harm, like showing the child graphic images or having the child climb a ladder. If you are observing children in public, please do so in a manner that isn’t up</w:t>
      </w:r>
      <w:r w:rsidR="00EC33B7">
        <w:rPr>
          <w:b/>
        </w:rPr>
        <w:t>setting to children or parents (i.e., no following children; no staring at children for long periods</w:t>
      </w:r>
      <w:r w:rsidR="00591234">
        <w:rPr>
          <w:b/>
        </w:rPr>
        <w:t xml:space="preserve"> in a way that could be interpreted as stalking</w:t>
      </w:r>
      <w:r w:rsidR="00EC33B7">
        <w:rPr>
          <w:b/>
        </w:rPr>
        <w:t xml:space="preserve">). </w:t>
      </w:r>
    </w:p>
    <w:p w:rsidR="00A86766" w:rsidRDefault="00A86766" w:rsidP="00A86766"/>
    <w:p w:rsidR="00A86766" w:rsidRPr="00B81EC4" w:rsidRDefault="00A86766" w:rsidP="00DD3CCF">
      <w:pPr>
        <w:rPr>
          <w:b/>
        </w:rPr>
      </w:pPr>
    </w:p>
    <w:sectPr w:rsidR="00A86766" w:rsidRPr="00B81EC4" w:rsidSect="00917F30">
      <w:pgSz w:w="12240" w:h="15840"/>
      <w:pgMar w:top="81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C6A"/>
    <w:multiLevelType w:val="hybridMultilevel"/>
    <w:tmpl w:val="0254D332"/>
    <w:lvl w:ilvl="0" w:tplc="A3CA17FA">
      <w:start w:val="1"/>
      <w:numFmt w:val="decimal"/>
      <w:lvlText w:val="%1."/>
      <w:lvlJc w:val="left"/>
      <w:pPr>
        <w:tabs>
          <w:tab w:val="num" w:pos="720"/>
        </w:tabs>
        <w:ind w:left="720" w:hanging="360"/>
      </w:pPr>
      <w:rPr>
        <w:rFonts w:hint="default"/>
      </w:rPr>
    </w:lvl>
    <w:lvl w:ilvl="1" w:tplc="0F2EDDEE" w:tentative="1">
      <w:start w:val="1"/>
      <w:numFmt w:val="lowerLetter"/>
      <w:lvlText w:val="%2."/>
      <w:lvlJc w:val="left"/>
      <w:pPr>
        <w:tabs>
          <w:tab w:val="num" w:pos="1440"/>
        </w:tabs>
        <w:ind w:left="1440" w:hanging="360"/>
      </w:pPr>
    </w:lvl>
    <w:lvl w:ilvl="2" w:tplc="753261B8" w:tentative="1">
      <w:start w:val="1"/>
      <w:numFmt w:val="lowerRoman"/>
      <w:lvlText w:val="%3."/>
      <w:lvlJc w:val="right"/>
      <w:pPr>
        <w:tabs>
          <w:tab w:val="num" w:pos="2160"/>
        </w:tabs>
        <w:ind w:left="2160" w:hanging="180"/>
      </w:pPr>
    </w:lvl>
    <w:lvl w:ilvl="3" w:tplc="360E42E4" w:tentative="1">
      <w:start w:val="1"/>
      <w:numFmt w:val="decimal"/>
      <w:lvlText w:val="%4."/>
      <w:lvlJc w:val="left"/>
      <w:pPr>
        <w:tabs>
          <w:tab w:val="num" w:pos="2880"/>
        </w:tabs>
        <w:ind w:left="2880" w:hanging="360"/>
      </w:pPr>
    </w:lvl>
    <w:lvl w:ilvl="4" w:tplc="B1AC8292" w:tentative="1">
      <w:start w:val="1"/>
      <w:numFmt w:val="lowerLetter"/>
      <w:lvlText w:val="%5."/>
      <w:lvlJc w:val="left"/>
      <w:pPr>
        <w:tabs>
          <w:tab w:val="num" w:pos="3600"/>
        </w:tabs>
        <w:ind w:left="3600" w:hanging="360"/>
      </w:pPr>
    </w:lvl>
    <w:lvl w:ilvl="5" w:tplc="C2AAA860" w:tentative="1">
      <w:start w:val="1"/>
      <w:numFmt w:val="lowerRoman"/>
      <w:lvlText w:val="%6."/>
      <w:lvlJc w:val="right"/>
      <w:pPr>
        <w:tabs>
          <w:tab w:val="num" w:pos="4320"/>
        </w:tabs>
        <w:ind w:left="4320" w:hanging="180"/>
      </w:pPr>
    </w:lvl>
    <w:lvl w:ilvl="6" w:tplc="EA2632AE" w:tentative="1">
      <w:start w:val="1"/>
      <w:numFmt w:val="decimal"/>
      <w:lvlText w:val="%7."/>
      <w:lvlJc w:val="left"/>
      <w:pPr>
        <w:tabs>
          <w:tab w:val="num" w:pos="5040"/>
        </w:tabs>
        <w:ind w:left="5040" w:hanging="360"/>
      </w:pPr>
    </w:lvl>
    <w:lvl w:ilvl="7" w:tplc="A75E5AA6" w:tentative="1">
      <w:start w:val="1"/>
      <w:numFmt w:val="lowerLetter"/>
      <w:lvlText w:val="%8."/>
      <w:lvlJc w:val="left"/>
      <w:pPr>
        <w:tabs>
          <w:tab w:val="num" w:pos="5760"/>
        </w:tabs>
        <w:ind w:left="5760" w:hanging="360"/>
      </w:pPr>
    </w:lvl>
    <w:lvl w:ilvl="8" w:tplc="1A7EB448" w:tentative="1">
      <w:start w:val="1"/>
      <w:numFmt w:val="lowerRoman"/>
      <w:lvlText w:val="%9."/>
      <w:lvlJc w:val="right"/>
      <w:pPr>
        <w:tabs>
          <w:tab w:val="num" w:pos="6480"/>
        </w:tabs>
        <w:ind w:left="6480" w:hanging="180"/>
      </w:pPr>
    </w:lvl>
  </w:abstractNum>
  <w:abstractNum w:abstractNumId="1">
    <w:nsid w:val="3B474C9F"/>
    <w:multiLevelType w:val="multilevel"/>
    <w:tmpl w:val="F5B0E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20CE3"/>
    <w:multiLevelType w:val="hybridMultilevel"/>
    <w:tmpl w:val="D0D879D8"/>
    <w:lvl w:ilvl="0" w:tplc="A5204408">
      <w:start w:val="1"/>
      <w:numFmt w:val="decimal"/>
      <w:lvlText w:val="%1."/>
      <w:lvlJc w:val="left"/>
      <w:pPr>
        <w:tabs>
          <w:tab w:val="num" w:pos="720"/>
        </w:tabs>
        <w:ind w:left="720" w:hanging="360"/>
      </w:pPr>
      <w:rPr>
        <w:rFonts w:hint="default"/>
      </w:rPr>
    </w:lvl>
    <w:lvl w:ilvl="1" w:tplc="761693EE">
      <w:start w:val="1"/>
      <w:numFmt w:val="lowerLetter"/>
      <w:lvlText w:val="%2."/>
      <w:lvlJc w:val="left"/>
      <w:pPr>
        <w:tabs>
          <w:tab w:val="num" w:pos="1440"/>
        </w:tabs>
        <w:ind w:left="1440" w:hanging="360"/>
      </w:pPr>
    </w:lvl>
    <w:lvl w:ilvl="2" w:tplc="82E02BA4" w:tentative="1">
      <w:start w:val="1"/>
      <w:numFmt w:val="lowerRoman"/>
      <w:lvlText w:val="%3."/>
      <w:lvlJc w:val="right"/>
      <w:pPr>
        <w:tabs>
          <w:tab w:val="num" w:pos="2160"/>
        </w:tabs>
        <w:ind w:left="2160" w:hanging="180"/>
      </w:pPr>
    </w:lvl>
    <w:lvl w:ilvl="3" w:tplc="A4BC481C" w:tentative="1">
      <w:start w:val="1"/>
      <w:numFmt w:val="decimal"/>
      <w:lvlText w:val="%4."/>
      <w:lvlJc w:val="left"/>
      <w:pPr>
        <w:tabs>
          <w:tab w:val="num" w:pos="2880"/>
        </w:tabs>
        <w:ind w:left="2880" w:hanging="360"/>
      </w:pPr>
    </w:lvl>
    <w:lvl w:ilvl="4" w:tplc="C3F4EB9E" w:tentative="1">
      <w:start w:val="1"/>
      <w:numFmt w:val="lowerLetter"/>
      <w:lvlText w:val="%5."/>
      <w:lvlJc w:val="left"/>
      <w:pPr>
        <w:tabs>
          <w:tab w:val="num" w:pos="3600"/>
        </w:tabs>
        <w:ind w:left="3600" w:hanging="360"/>
      </w:pPr>
    </w:lvl>
    <w:lvl w:ilvl="5" w:tplc="CAD02952" w:tentative="1">
      <w:start w:val="1"/>
      <w:numFmt w:val="lowerRoman"/>
      <w:lvlText w:val="%6."/>
      <w:lvlJc w:val="right"/>
      <w:pPr>
        <w:tabs>
          <w:tab w:val="num" w:pos="4320"/>
        </w:tabs>
        <w:ind w:left="4320" w:hanging="180"/>
      </w:pPr>
    </w:lvl>
    <w:lvl w:ilvl="6" w:tplc="7AC6A4C2" w:tentative="1">
      <w:start w:val="1"/>
      <w:numFmt w:val="decimal"/>
      <w:lvlText w:val="%7."/>
      <w:lvlJc w:val="left"/>
      <w:pPr>
        <w:tabs>
          <w:tab w:val="num" w:pos="5040"/>
        </w:tabs>
        <w:ind w:left="5040" w:hanging="360"/>
      </w:pPr>
    </w:lvl>
    <w:lvl w:ilvl="7" w:tplc="37CC0A20" w:tentative="1">
      <w:start w:val="1"/>
      <w:numFmt w:val="lowerLetter"/>
      <w:lvlText w:val="%8."/>
      <w:lvlJc w:val="left"/>
      <w:pPr>
        <w:tabs>
          <w:tab w:val="num" w:pos="5760"/>
        </w:tabs>
        <w:ind w:left="5760" w:hanging="360"/>
      </w:pPr>
    </w:lvl>
    <w:lvl w:ilvl="8" w:tplc="D7380972" w:tentative="1">
      <w:start w:val="1"/>
      <w:numFmt w:val="lowerRoman"/>
      <w:lvlText w:val="%9."/>
      <w:lvlJc w:val="right"/>
      <w:pPr>
        <w:tabs>
          <w:tab w:val="num" w:pos="6480"/>
        </w:tabs>
        <w:ind w:left="6480" w:hanging="180"/>
      </w:pPr>
    </w:lvl>
  </w:abstractNum>
  <w:abstractNum w:abstractNumId="3">
    <w:nsid w:val="5EE95BE6"/>
    <w:multiLevelType w:val="multilevel"/>
    <w:tmpl w:val="9B2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41316"/>
    <w:rsid w:val="000324E0"/>
    <w:rsid w:val="00041316"/>
    <w:rsid w:val="000F0BD4"/>
    <w:rsid w:val="00113C03"/>
    <w:rsid w:val="00114651"/>
    <w:rsid w:val="00127BED"/>
    <w:rsid w:val="00136B5D"/>
    <w:rsid w:val="0017249D"/>
    <w:rsid w:val="001C2AD2"/>
    <w:rsid w:val="001E1159"/>
    <w:rsid w:val="001F63F8"/>
    <w:rsid w:val="002B1C30"/>
    <w:rsid w:val="002C0987"/>
    <w:rsid w:val="002D18D5"/>
    <w:rsid w:val="002F4C80"/>
    <w:rsid w:val="00311737"/>
    <w:rsid w:val="00323858"/>
    <w:rsid w:val="0035733F"/>
    <w:rsid w:val="003B3838"/>
    <w:rsid w:val="003D2D7E"/>
    <w:rsid w:val="003D40C8"/>
    <w:rsid w:val="003E1240"/>
    <w:rsid w:val="003F3072"/>
    <w:rsid w:val="00411FE4"/>
    <w:rsid w:val="00543F6A"/>
    <w:rsid w:val="0058136B"/>
    <w:rsid w:val="00585615"/>
    <w:rsid w:val="00591234"/>
    <w:rsid w:val="005A066E"/>
    <w:rsid w:val="00616378"/>
    <w:rsid w:val="00616A0C"/>
    <w:rsid w:val="00636327"/>
    <w:rsid w:val="0065292D"/>
    <w:rsid w:val="00694504"/>
    <w:rsid w:val="007149C2"/>
    <w:rsid w:val="00717803"/>
    <w:rsid w:val="00743452"/>
    <w:rsid w:val="00763967"/>
    <w:rsid w:val="00777B73"/>
    <w:rsid w:val="00855BE2"/>
    <w:rsid w:val="00866484"/>
    <w:rsid w:val="00917F30"/>
    <w:rsid w:val="009A1A91"/>
    <w:rsid w:val="009D736A"/>
    <w:rsid w:val="009F702D"/>
    <w:rsid w:val="00A01340"/>
    <w:rsid w:val="00A01443"/>
    <w:rsid w:val="00A13C36"/>
    <w:rsid w:val="00A2528D"/>
    <w:rsid w:val="00A54F8E"/>
    <w:rsid w:val="00A86766"/>
    <w:rsid w:val="00AD6469"/>
    <w:rsid w:val="00B02F90"/>
    <w:rsid w:val="00B67991"/>
    <w:rsid w:val="00B81EC4"/>
    <w:rsid w:val="00C27199"/>
    <w:rsid w:val="00C40202"/>
    <w:rsid w:val="00C970D9"/>
    <w:rsid w:val="00CB506D"/>
    <w:rsid w:val="00CC43F5"/>
    <w:rsid w:val="00D94391"/>
    <w:rsid w:val="00D95C3C"/>
    <w:rsid w:val="00DA7200"/>
    <w:rsid w:val="00DD3CCF"/>
    <w:rsid w:val="00E1741F"/>
    <w:rsid w:val="00E34546"/>
    <w:rsid w:val="00EC33B7"/>
    <w:rsid w:val="00EF269F"/>
    <w:rsid w:val="00F51A86"/>
    <w:rsid w:val="00F55246"/>
    <w:rsid w:val="00F76E86"/>
    <w:rsid w:val="00F87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30"/>
    <w:rPr>
      <w:sz w:val="24"/>
    </w:rPr>
  </w:style>
  <w:style w:type="paragraph" w:styleId="Heading1">
    <w:name w:val="heading 1"/>
    <w:basedOn w:val="Normal"/>
    <w:next w:val="Normal"/>
    <w:qFormat/>
    <w:rsid w:val="002B1C30"/>
    <w:pPr>
      <w:keepNext/>
      <w:jc w:val="center"/>
      <w:outlineLvl w:val="0"/>
    </w:pPr>
    <w:rPr>
      <w:b/>
    </w:rPr>
  </w:style>
  <w:style w:type="paragraph" w:styleId="Heading2">
    <w:name w:val="heading 2"/>
    <w:basedOn w:val="Normal"/>
    <w:next w:val="Normal"/>
    <w:qFormat/>
    <w:rsid w:val="002B1C3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1C30"/>
    <w:rPr>
      <w:color w:val="0000FF"/>
      <w:u w:val="single"/>
    </w:rPr>
  </w:style>
  <w:style w:type="paragraph" w:customStyle="1" w:styleId="meta">
    <w:name w:val="meta"/>
    <w:basedOn w:val="Normal"/>
    <w:rsid w:val="00A86766"/>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uiPriority w:val="99"/>
    <w:semiHidden/>
    <w:unhideWhenUsed/>
    <w:rsid w:val="00A867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6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67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6766"/>
    <w:rPr>
      <w:rFonts w:ascii="Arial" w:eastAsia="Times New Roman" w:hAnsi="Arial" w:cs="Arial"/>
      <w:vanish/>
      <w:sz w:val="16"/>
      <w:szCs w:val="16"/>
    </w:rPr>
  </w:style>
  <w:style w:type="character" w:customStyle="1" w:styleId="date">
    <w:name w:val="date"/>
    <w:basedOn w:val="DefaultParagraphFont"/>
    <w:rsid w:val="00A86766"/>
  </w:style>
  <w:style w:type="paragraph" w:styleId="NormalWeb">
    <w:name w:val="Normal (Web)"/>
    <w:basedOn w:val="Normal"/>
    <w:uiPriority w:val="99"/>
    <w:semiHidden/>
    <w:unhideWhenUsed/>
    <w:rsid w:val="00A86766"/>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14600504">
      <w:bodyDiv w:val="1"/>
      <w:marLeft w:val="0"/>
      <w:marRight w:val="0"/>
      <w:marTop w:val="0"/>
      <w:marBottom w:val="0"/>
      <w:divBdr>
        <w:top w:val="none" w:sz="0" w:space="0" w:color="auto"/>
        <w:left w:val="none" w:sz="0" w:space="0" w:color="auto"/>
        <w:bottom w:val="none" w:sz="0" w:space="0" w:color="auto"/>
        <w:right w:val="none" w:sz="0" w:space="0" w:color="auto"/>
      </w:divBdr>
      <w:divsChild>
        <w:div w:id="735057088">
          <w:marLeft w:val="0"/>
          <w:marRight w:val="0"/>
          <w:marTop w:val="0"/>
          <w:marBottom w:val="0"/>
          <w:divBdr>
            <w:top w:val="none" w:sz="0" w:space="0" w:color="auto"/>
            <w:left w:val="none" w:sz="0" w:space="0" w:color="auto"/>
            <w:bottom w:val="none" w:sz="0" w:space="0" w:color="auto"/>
            <w:right w:val="none" w:sz="0" w:space="0" w:color="auto"/>
          </w:divBdr>
        </w:div>
        <w:div w:id="146296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integrity.rutgers.edu/integrit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lish-rutgers-student@yahoo.com" TargetMode="External"/><Relationship Id="rId5" Type="http://schemas.openxmlformats.org/officeDocument/2006/relationships/hyperlink" Target="mailto:seduffy@camden.rutger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PSY 325: Psychology of Childhood</vt:lpstr>
    </vt:vector>
  </TitlesOfParts>
  <Company>Rutgers University</Company>
  <LinksUpToDate>false</LinksUpToDate>
  <CharactersWithSpaces>10829</CharactersWithSpaces>
  <SharedDoc>false</SharedDoc>
  <HLinks>
    <vt:vector size="12" baseType="variant">
      <vt:variant>
        <vt:i4>1900587</vt:i4>
      </vt:variant>
      <vt:variant>
        <vt:i4>3</vt:i4>
      </vt:variant>
      <vt:variant>
        <vt:i4>0</vt:i4>
      </vt:variant>
      <vt:variant>
        <vt:i4>5</vt:i4>
      </vt:variant>
      <vt:variant>
        <vt:lpwstr>mailto:foolish-rutgers-student@yahoo.com</vt:lpwstr>
      </vt:variant>
      <vt:variant>
        <vt:lpwstr/>
      </vt:variant>
      <vt:variant>
        <vt:i4>327778</vt:i4>
      </vt:variant>
      <vt:variant>
        <vt:i4>0</vt:i4>
      </vt:variant>
      <vt:variant>
        <vt:i4>0</vt:i4>
      </vt:variant>
      <vt:variant>
        <vt:i4>5</vt:i4>
      </vt:variant>
      <vt:variant>
        <vt:lpwstr>mailto:seduffy@camden.rutgers.edu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325: Psychology of Childhood</dc:title>
  <dc:creator>Trial User</dc:creator>
  <cp:lastModifiedBy>seduffy</cp:lastModifiedBy>
  <cp:revision>2</cp:revision>
  <dcterms:created xsi:type="dcterms:W3CDTF">2011-08-12T15:45:00Z</dcterms:created>
  <dcterms:modified xsi:type="dcterms:W3CDTF">2011-08-12T15:45:00Z</dcterms:modified>
</cp:coreProperties>
</file>